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EF45F2" w:rsidRPr="004A006E" w:rsidRDefault="00DC1D3D" w:rsidP="00EF45F2">
      <w:pPr>
        <w:shd w:val="clear" w:color="auto" w:fill="BFBFBF"/>
        <w:bidi w:val="0"/>
        <w:jc w:val="center"/>
        <w:rPr>
          <w:rFonts w:ascii="Arial" w:eastAsia="MS Mincho" w:hAnsi="Arial" w:cs="Arial"/>
          <w:b/>
          <w:bCs/>
          <w:sz w:val="24"/>
          <w:szCs w:val="24"/>
          <w:lang w:eastAsia="ja-JP"/>
        </w:rPr>
      </w:pPr>
      <w:r w:rsidRPr="004A006E">
        <w:rPr>
          <w:b/>
          <w:bCs/>
        </w:rPr>
        <w:t>Environmental Design Domains and Trends</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E02AA0">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E02AA0" w:rsidRPr="00376F27">
        <w:rPr>
          <w:rFonts w:ascii="Arial" w:hAnsi="Arial" w:cs="Arial"/>
          <w:sz w:val="24"/>
          <w:szCs w:val="24"/>
        </w:rPr>
        <w:t>Compulsory</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561C1B">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w:t>
      </w:r>
      <w:r w:rsidR="00561C1B">
        <w:rPr>
          <w:rFonts w:ascii="Arial" w:hAnsi="Arial" w:cs="Arial"/>
          <w:sz w:val="24"/>
          <w:szCs w:val="24"/>
        </w:rPr>
        <w:t>3</w:t>
      </w:r>
      <w:r w:rsidR="003A05E9">
        <w:rPr>
          <w:rFonts w:ascii="Arial" w:hAnsi="Arial" w:cs="Arial"/>
          <w:sz w:val="24"/>
          <w:szCs w:val="24"/>
        </w:rPr>
        <w:t xml:space="preserve"> -201</w:t>
      </w:r>
      <w:r w:rsidR="00561C1B">
        <w:rPr>
          <w:rFonts w:ascii="Arial" w:hAnsi="Arial" w:cs="Arial"/>
          <w:sz w:val="24"/>
          <w:szCs w:val="24"/>
        </w:rPr>
        <w:t>4</w:t>
      </w:r>
    </w:p>
    <w:p w:rsidR="00943737" w:rsidRPr="00376F27" w:rsidRDefault="00943737" w:rsidP="00D02E5D">
      <w:pPr>
        <w:bidi w:val="0"/>
        <w:rPr>
          <w:rFonts w:ascii="Arial" w:hAnsi="Arial" w:cs="Arial"/>
          <w:sz w:val="24"/>
          <w:szCs w:val="24"/>
        </w:rPr>
      </w:pPr>
      <w:r w:rsidRPr="00376F27">
        <w:rPr>
          <w:rFonts w:ascii="Arial" w:hAnsi="Arial" w:cs="Arial"/>
          <w:sz w:val="24"/>
          <w:szCs w:val="24"/>
        </w:rPr>
        <w:t>Date of specification approval:</w:t>
      </w:r>
      <w:r w:rsidR="00D02E5D" w:rsidRPr="00D02E5D">
        <w:rPr>
          <w:rFonts w:ascii="Arial" w:hAnsi="Arial" w:cs="Arial"/>
          <w:sz w:val="24"/>
          <w:szCs w:val="24"/>
        </w:rPr>
        <w:t>June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6F7428" w:rsidRDefault="006F7428" w:rsidP="00DC1D3D">
      <w:pPr>
        <w:pStyle w:val="ListParagraph"/>
        <w:numPr>
          <w:ilvl w:val="0"/>
          <w:numId w:val="12"/>
        </w:numPr>
        <w:bidi w:val="0"/>
        <w:spacing w:before="120"/>
        <w:rPr>
          <w:rFonts w:ascii="Arial" w:hAnsi="Arial" w:cs="Arial"/>
          <w:sz w:val="24"/>
          <w:szCs w:val="24"/>
        </w:rPr>
      </w:pPr>
      <w:r w:rsidRPr="006F7428">
        <w:rPr>
          <w:rFonts w:ascii="Arial" w:hAnsi="Arial" w:cs="Arial"/>
          <w:sz w:val="24"/>
          <w:szCs w:val="24"/>
        </w:rPr>
        <w:t>Title:</w:t>
      </w:r>
      <w:r w:rsidR="00DC1D3D" w:rsidRPr="00DC1D3D">
        <w:t>Environmental Design Domains and Trends</w:t>
      </w:r>
      <w:r w:rsidRPr="006F7428">
        <w:rPr>
          <w:rFonts w:ascii="Arial" w:hAnsi="Arial" w:cs="Arial"/>
          <w:sz w:val="24"/>
          <w:szCs w:val="24"/>
        </w:rPr>
        <w:tab/>
      </w:r>
      <w:r w:rsidRPr="006F7428">
        <w:rPr>
          <w:rFonts w:ascii="Arial" w:hAnsi="Arial" w:cs="Arial"/>
          <w:sz w:val="24"/>
          <w:szCs w:val="24"/>
        </w:rPr>
        <w:tab/>
        <w:t xml:space="preserve">         Code: Arc </w:t>
      </w:r>
      <w:r w:rsidR="00EF45F2">
        <w:rPr>
          <w:rFonts w:ascii="Arial" w:hAnsi="Arial" w:cs="Arial"/>
          <w:sz w:val="24"/>
          <w:szCs w:val="24"/>
        </w:rPr>
        <w:t>5</w:t>
      </w:r>
      <w:r w:rsidR="00DC1D3D">
        <w:rPr>
          <w:rFonts w:ascii="Arial" w:hAnsi="Arial" w:cs="Arial"/>
          <w:sz w:val="24"/>
          <w:szCs w:val="24"/>
        </w:rPr>
        <w:t>04</w:t>
      </w:r>
    </w:p>
    <w:p w:rsidR="006F7428" w:rsidRPr="006F7428" w:rsidRDefault="006F7428" w:rsidP="004A006E">
      <w:pPr>
        <w:pStyle w:val="ListParagraph"/>
        <w:numPr>
          <w:ilvl w:val="0"/>
          <w:numId w:val="12"/>
        </w:numPr>
        <w:bidi w:val="0"/>
        <w:rPr>
          <w:rFonts w:ascii="Arial" w:hAnsi="Arial" w:cs="Arial"/>
          <w:sz w:val="24"/>
          <w:szCs w:val="24"/>
        </w:rPr>
      </w:pPr>
      <w:r w:rsidRPr="006F7428">
        <w:rPr>
          <w:rFonts w:ascii="Arial" w:hAnsi="Arial" w:cs="Arial"/>
          <w:sz w:val="24"/>
          <w:szCs w:val="24"/>
        </w:rPr>
        <w:t>Credit Hours:</w:t>
      </w:r>
      <w:r w:rsidRPr="006F7428">
        <w:rPr>
          <w:rFonts w:ascii="Arial" w:hAnsi="Arial" w:cs="Arial"/>
          <w:sz w:val="24"/>
          <w:szCs w:val="24"/>
        </w:rPr>
        <w:tab/>
      </w:r>
      <w:r w:rsidR="00A4469D">
        <w:rPr>
          <w:rFonts w:ascii="Arial" w:hAnsi="Arial" w:cs="Arial"/>
          <w:sz w:val="24"/>
          <w:szCs w:val="24"/>
        </w:rPr>
        <w:t>3</w:t>
      </w:r>
      <w:r w:rsidRPr="006F7428">
        <w:rPr>
          <w:rFonts w:ascii="Arial" w:hAnsi="Arial" w:cs="Arial"/>
          <w:sz w:val="24"/>
          <w:szCs w:val="24"/>
        </w:rPr>
        <w:tab/>
        <w:t xml:space="preserve">Lecture: </w:t>
      </w:r>
      <w:r w:rsidR="004A006E">
        <w:rPr>
          <w:rFonts w:ascii="Arial" w:hAnsi="Arial" w:cs="Arial"/>
          <w:sz w:val="24"/>
          <w:szCs w:val="24"/>
        </w:rPr>
        <w:t>3</w:t>
      </w:r>
      <w:r w:rsidR="00D02E5D">
        <w:rPr>
          <w:rFonts w:ascii="Arial" w:hAnsi="Arial" w:cs="Arial"/>
          <w:sz w:val="24"/>
          <w:szCs w:val="24"/>
        </w:rPr>
        <w:tab/>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6F7428">
        <w:rPr>
          <w:rFonts w:ascii="Arial" w:hAnsi="Arial" w:cs="Arial"/>
          <w:sz w:val="24"/>
          <w:szCs w:val="24"/>
        </w:rPr>
        <w:t xml:space="preserve">Semester work: </w:t>
      </w:r>
      <w:r w:rsidR="00A4469D">
        <w:rPr>
          <w:rFonts w:ascii="Arial" w:hAnsi="Arial" w:cs="Arial"/>
          <w:sz w:val="24"/>
          <w:szCs w:val="24"/>
        </w:rPr>
        <w:t>120</w:t>
      </w:r>
      <w:r w:rsidR="00F9213E">
        <w:rPr>
          <w:rFonts w:ascii="Arial" w:hAnsi="Arial" w:cs="Arial"/>
          <w:sz w:val="24"/>
          <w:szCs w:val="24"/>
        </w:rPr>
        <w:tab/>
      </w:r>
      <w:r w:rsidR="00F9213E">
        <w:rPr>
          <w:rFonts w:ascii="Arial" w:hAnsi="Arial" w:cs="Arial"/>
          <w:sz w:val="24"/>
          <w:szCs w:val="24"/>
        </w:rPr>
        <w:tab/>
      </w:r>
      <w:r w:rsidRPr="006F7428">
        <w:rPr>
          <w:rFonts w:ascii="Arial" w:hAnsi="Arial" w:cs="Arial"/>
          <w:sz w:val="24"/>
          <w:szCs w:val="24"/>
        </w:rPr>
        <w:t>Final Exam:</w:t>
      </w:r>
      <w:r w:rsidR="00A4469D">
        <w:rPr>
          <w:rFonts w:ascii="Arial" w:hAnsi="Arial" w:cs="Arial"/>
          <w:sz w:val="24"/>
          <w:szCs w:val="24"/>
        </w:rPr>
        <w:t>90</w:t>
      </w:r>
      <w:r w:rsidRPr="006F7428">
        <w:rPr>
          <w:rFonts w:ascii="Arial" w:hAnsi="Arial" w:cs="Arial"/>
          <w:sz w:val="24"/>
          <w:szCs w:val="24"/>
        </w:rPr>
        <w:tab/>
        <w:t xml:space="preserve">           Practical:</w:t>
      </w:r>
      <w:r w:rsidR="00A4469D">
        <w:rPr>
          <w:rFonts w:ascii="Arial" w:hAnsi="Arial" w:cs="Arial"/>
          <w:sz w:val="24"/>
          <w:szCs w:val="24"/>
        </w:rPr>
        <w:t xml:space="preserve"> 90</w:t>
      </w:r>
      <w:r w:rsidRPr="006F7428">
        <w:rPr>
          <w:rFonts w:ascii="Arial" w:hAnsi="Arial" w:cs="Arial"/>
          <w:sz w:val="24"/>
          <w:szCs w:val="24"/>
        </w:rPr>
        <w:tab/>
        <w:t xml:space="preserve">Total: </w:t>
      </w:r>
      <w:r w:rsidR="00A4469D">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9C4EF9" w:rsidRDefault="009C4EF9" w:rsidP="009C4EF9">
      <w:pPr>
        <w:pStyle w:val="ListParagraph"/>
        <w:numPr>
          <w:ilvl w:val="0"/>
          <w:numId w:val="24"/>
        </w:numPr>
        <w:bidi w:val="0"/>
        <w:rPr>
          <w:rFonts w:cs="Times New Roman"/>
          <w:color w:val="000000"/>
        </w:rPr>
      </w:pPr>
      <w:r>
        <w:rPr>
          <w:rFonts w:cs="Times New Roman"/>
          <w:color w:val="000000"/>
        </w:rPr>
        <w:t xml:space="preserve">Develop a deeper understanding of the mutual </w:t>
      </w:r>
      <w:r w:rsidRPr="002E7D8B">
        <w:rPr>
          <w:rFonts w:cs="Times New Roman"/>
          <w:color w:val="000000"/>
        </w:rPr>
        <w:t xml:space="preserve">influences </w:t>
      </w:r>
      <w:r>
        <w:rPr>
          <w:rFonts w:cs="Times New Roman"/>
          <w:color w:val="000000"/>
        </w:rPr>
        <w:t>between architecture and environment.</w:t>
      </w:r>
    </w:p>
    <w:p w:rsidR="009C4EF9" w:rsidRDefault="009C4EF9" w:rsidP="009C4EF9">
      <w:pPr>
        <w:pStyle w:val="ListParagraph"/>
        <w:numPr>
          <w:ilvl w:val="0"/>
          <w:numId w:val="24"/>
        </w:numPr>
        <w:bidi w:val="0"/>
        <w:rPr>
          <w:rFonts w:cs="Times New Roman"/>
          <w:color w:val="000000"/>
        </w:rPr>
      </w:pPr>
      <w:r>
        <w:rPr>
          <w:rFonts w:cs="Times New Roman"/>
          <w:color w:val="000000"/>
        </w:rPr>
        <w:t xml:space="preserve">Provide </w:t>
      </w:r>
      <w:r>
        <w:t>knowledge</w:t>
      </w:r>
      <w:r>
        <w:rPr>
          <w:rFonts w:cs="Times New Roman"/>
          <w:color w:val="000000"/>
        </w:rPr>
        <w:t xml:space="preserve"> about how to architecturally respect the environmental requirements </w:t>
      </w:r>
    </w:p>
    <w:p w:rsidR="00911DD2" w:rsidRPr="008550F3" w:rsidRDefault="008550F3" w:rsidP="009C4EF9">
      <w:pPr>
        <w:pStyle w:val="ListParagraph"/>
        <w:numPr>
          <w:ilvl w:val="0"/>
          <w:numId w:val="24"/>
        </w:numPr>
        <w:bidi w:val="0"/>
        <w:rPr>
          <w:rFonts w:cs="Times New Roman"/>
          <w:color w:val="000000"/>
        </w:rPr>
      </w:pPr>
      <w:r w:rsidRPr="008550F3">
        <w:rPr>
          <w:rFonts w:cs="Times New Roman"/>
          <w:color w:val="000000"/>
        </w:rPr>
        <w:t>Upgrade architects professional performance in the</w:t>
      </w:r>
      <w:r w:rsidR="00E2255F">
        <w:rPr>
          <w:rFonts w:cs="Times New Roman"/>
          <w:color w:val="000000"/>
        </w:rPr>
        <w:t xml:space="preserve"> design</w:t>
      </w:r>
      <w:r w:rsidRPr="008550F3">
        <w:rPr>
          <w:rFonts w:cs="Times New Roman"/>
          <w:color w:val="000000"/>
        </w:rPr>
        <w:t xml:space="preserve"> field</w:t>
      </w:r>
      <w:r w:rsidR="00911DD2" w:rsidRPr="008550F3">
        <w:t>.</w:t>
      </w:r>
    </w:p>
    <w:p w:rsidR="008550F3" w:rsidRDefault="008550F3" w:rsidP="008550F3">
      <w:pPr>
        <w:pStyle w:val="ListParagraph"/>
        <w:numPr>
          <w:ilvl w:val="0"/>
          <w:numId w:val="24"/>
        </w:numPr>
        <w:bidi w:val="0"/>
        <w:rPr>
          <w:rFonts w:cs="Times New Roman"/>
          <w:color w:val="000000"/>
        </w:rPr>
      </w:pPr>
      <w:r w:rsidRPr="008550F3">
        <w:rPr>
          <w:rFonts w:cs="Times New Roman"/>
          <w:color w:val="000000"/>
        </w:rPr>
        <w:t>Promote an understanding of how the boundaries of knowledge</w:t>
      </w:r>
      <w:r w:rsidR="007F5698">
        <w:rPr>
          <w:rFonts w:cs="Times New Roman"/>
          <w:color w:val="000000"/>
        </w:rPr>
        <w:t xml:space="preserve"> and architecture</w:t>
      </w:r>
      <w:r w:rsidRPr="008550F3">
        <w:rPr>
          <w:rFonts w:cs="Times New Roman"/>
          <w:color w:val="000000"/>
        </w:rPr>
        <w:t xml:space="preserve"> are advanced through research</w:t>
      </w:r>
      <w:r w:rsidRPr="008550F3">
        <w:rPr>
          <w:rFonts w:cs="Times New Roman"/>
          <w:color w:val="000000"/>
          <w:rtl/>
        </w:rPr>
        <w:t xml:space="preserve">. </w:t>
      </w:r>
    </w:p>
    <w:p w:rsidR="002E7D8B" w:rsidRPr="008550F3" w:rsidRDefault="002E7D8B" w:rsidP="002E7D8B">
      <w:pPr>
        <w:pStyle w:val="ListParagraph"/>
        <w:bidi w:val="0"/>
        <w:rPr>
          <w:rFonts w:cs="Times New Roman"/>
          <w:color w:val="000000"/>
        </w:rPr>
      </w:pP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506626" w:rsidRPr="00427D83" w:rsidRDefault="00506626" w:rsidP="007E3DFC">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0A7EF7" w:rsidRPr="004A006E" w:rsidRDefault="000A7EF7" w:rsidP="002431D0">
      <w:pPr>
        <w:pStyle w:val="ListParagraph"/>
        <w:autoSpaceDE w:val="0"/>
        <w:autoSpaceDN w:val="0"/>
        <w:bidi w:val="0"/>
        <w:adjustRightInd w:val="0"/>
        <w:ind w:left="1418"/>
      </w:pPr>
      <w:r w:rsidRPr="004A006E">
        <w:t xml:space="preserve">2.1.1 </w:t>
      </w:r>
      <w:r w:rsidR="002431D0" w:rsidRPr="002431D0">
        <w:t>Describe basics and fundamentals of quality in architectural design field and professional practice.</w:t>
      </w:r>
    </w:p>
    <w:p w:rsidR="0001308E" w:rsidRPr="000F72E0" w:rsidRDefault="000A7EF7" w:rsidP="000A7EF7">
      <w:pPr>
        <w:autoSpaceDE w:val="0"/>
        <w:autoSpaceDN w:val="0"/>
        <w:bidi w:val="0"/>
        <w:adjustRightInd w:val="0"/>
        <w:ind w:left="1985" w:hanging="567"/>
        <w:rPr>
          <w:rFonts w:ascii="Arial" w:hAnsi="Arial" w:cs="Arial"/>
          <w:sz w:val="24"/>
          <w:szCs w:val="24"/>
        </w:rPr>
      </w:pPr>
      <w:r w:rsidRPr="004A006E">
        <w:rPr>
          <w:rFonts w:ascii="Arial" w:hAnsi="Arial" w:cs="Arial"/>
          <w:sz w:val="24"/>
          <w:szCs w:val="24"/>
        </w:rPr>
        <w:t xml:space="preserve">2.1.2 </w:t>
      </w:r>
      <w:r w:rsidRPr="002431D0">
        <w:t>List ethical and legal principles of architectural design phases.</w:t>
      </w:r>
    </w:p>
    <w:p w:rsidR="00506626" w:rsidRPr="00427D83" w:rsidRDefault="00506626" w:rsidP="00427D83">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Intellectual skills </w:t>
      </w:r>
    </w:p>
    <w:p w:rsidR="000A7EF7" w:rsidRPr="004A006E" w:rsidRDefault="000A7EF7" w:rsidP="004B52AF">
      <w:pPr>
        <w:pStyle w:val="ListParagraph"/>
        <w:autoSpaceDE w:val="0"/>
        <w:autoSpaceDN w:val="0"/>
        <w:bidi w:val="0"/>
        <w:adjustRightInd w:val="0"/>
        <w:ind w:left="1418"/>
      </w:pPr>
      <w:r w:rsidRPr="004A006E">
        <w:t>2.2.4 Assess the risks and hazards in architectural practices.</w:t>
      </w:r>
    </w:p>
    <w:p w:rsidR="00506626" w:rsidRPr="00E86A4A" w:rsidRDefault="00506626" w:rsidP="00E86A4A">
      <w:pPr>
        <w:numPr>
          <w:ilvl w:val="0"/>
          <w:numId w:val="8"/>
        </w:numPr>
        <w:tabs>
          <w:tab w:val="clear" w:pos="360"/>
          <w:tab w:val="num" w:pos="851"/>
        </w:tabs>
        <w:bidi w:val="0"/>
        <w:ind w:left="709" w:hanging="142"/>
        <w:rPr>
          <w:rFonts w:ascii="Arial" w:eastAsia="MS Mincho" w:hAnsi="Arial" w:cs="Arial"/>
          <w:b/>
          <w:bCs/>
          <w:sz w:val="24"/>
          <w:szCs w:val="24"/>
          <w:rtl/>
          <w:lang w:eastAsia="ja-JP"/>
        </w:rPr>
      </w:pPr>
      <w:r w:rsidRPr="00E86A4A">
        <w:rPr>
          <w:rFonts w:ascii="Arial" w:eastAsia="MS Mincho" w:hAnsi="Arial" w:cs="Arial"/>
          <w:b/>
          <w:bCs/>
          <w:sz w:val="24"/>
          <w:szCs w:val="24"/>
          <w:lang w:eastAsia="ja-JP"/>
        </w:rPr>
        <w:t>Professional and practical skills</w:t>
      </w:r>
    </w:p>
    <w:p w:rsidR="00DD0FAF" w:rsidRDefault="002431D0" w:rsidP="005D0ACA">
      <w:pPr>
        <w:autoSpaceDE w:val="0"/>
        <w:autoSpaceDN w:val="0"/>
        <w:bidi w:val="0"/>
        <w:adjustRightInd w:val="0"/>
        <w:ind w:left="2127" w:hanging="709"/>
        <w:rPr>
          <w:rFonts w:ascii="Arial" w:hAnsi="Arial" w:cs="Arial"/>
          <w:sz w:val="24"/>
          <w:szCs w:val="24"/>
        </w:rPr>
      </w:pPr>
      <w:r>
        <w:t>2.3.</w:t>
      </w:r>
      <w:r w:rsidR="005D0ACA">
        <w:t>1</w:t>
      </w:r>
      <w:r w:rsidRPr="004A006E">
        <w:t>Acquire</w:t>
      </w:r>
      <w:r w:rsidR="000A7EF7" w:rsidRPr="004A006E">
        <w:t xml:space="preserve"> and apply the range of skills necessary to become a professional architect</w:t>
      </w:r>
      <w:r w:rsidR="00123ED2" w:rsidRPr="004A006E">
        <w:rPr>
          <w:rFonts w:ascii="Arial" w:hAnsi="Arial" w:cs="Arial"/>
          <w:sz w:val="24"/>
          <w:szCs w:val="24"/>
        </w:rPr>
        <w:t>.</w:t>
      </w:r>
    </w:p>
    <w:p w:rsidR="00506626" w:rsidRPr="002B10E9" w:rsidRDefault="00506626" w:rsidP="002B10E9">
      <w:pPr>
        <w:numPr>
          <w:ilvl w:val="0"/>
          <w:numId w:val="8"/>
        </w:numPr>
        <w:tabs>
          <w:tab w:val="clear" w:pos="360"/>
          <w:tab w:val="num" w:pos="851"/>
        </w:tabs>
        <w:bidi w:val="0"/>
        <w:ind w:left="709" w:hanging="142"/>
        <w:rPr>
          <w:rFonts w:ascii="Arial" w:eastAsia="MS Mincho" w:hAnsi="Arial" w:cs="Arial"/>
          <w:b/>
          <w:bCs/>
          <w:sz w:val="24"/>
          <w:szCs w:val="24"/>
          <w:lang w:eastAsia="ja-JP"/>
        </w:rPr>
      </w:pPr>
      <w:r w:rsidRPr="002B10E9">
        <w:rPr>
          <w:rFonts w:ascii="Arial" w:eastAsia="MS Mincho" w:hAnsi="Arial" w:cs="Arial"/>
          <w:b/>
          <w:bCs/>
          <w:sz w:val="24"/>
          <w:szCs w:val="24"/>
          <w:lang w:eastAsia="ja-JP"/>
        </w:rPr>
        <w:t xml:space="preserve">General and transferable skills  </w:t>
      </w:r>
    </w:p>
    <w:p w:rsidR="00AA7B58" w:rsidRDefault="00027B39" w:rsidP="002431D0">
      <w:pPr>
        <w:autoSpaceDE w:val="0"/>
        <w:autoSpaceDN w:val="0"/>
        <w:bidi w:val="0"/>
        <w:adjustRightInd w:val="0"/>
        <w:ind w:left="2127" w:hanging="709"/>
        <w:rPr>
          <w:rFonts w:ascii="Arial" w:hAnsi="Arial" w:cs="Arial"/>
          <w:sz w:val="24"/>
          <w:szCs w:val="24"/>
        </w:rPr>
      </w:pPr>
      <w:r w:rsidRPr="00027B39">
        <w:t>2.4.</w:t>
      </w:r>
      <w:r w:rsidR="002431D0">
        <w:t>5</w:t>
      </w:r>
      <w:r w:rsidRPr="00027B39">
        <w:t xml:space="preserve"> Conduct </w:t>
      </w:r>
      <w:r w:rsidR="002431D0" w:rsidRPr="00027B39">
        <w:t>self-learning</w:t>
      </w:r>
      <w:r w:rsidRPr="00027B39">
        <w:t xml:space="preserve"> and continuous education practices</w:t>
      </w:r>
    </w:p>
    <w:p w:rsidR="004B52AF" w:rsidRDefault="004B52AF" w:rsidP="004B52AF">
      <w:pPr>
        <w:autoSpaceDE w:val="0"/>
        <w:autoSpaceDN w:val="0"/>
        <w:bidi w:val="0"/>
        <w:adjustRightInd w:val="0"/>
        <w:ind w:left="2127" w:hanging="709"/>
        <w:rPr>
          <w:rFonts w:ascii="Arial" w:hAnsi="Arial" w:cs="Arial"/>
          <w:sz w:val="24"/>
          <w:szCs w:val="24"/>
        </w:rPr>
      </w:pPr>
    </w:p>
    <w:p w:rsidR="004B52AF" w:rsidRDefault="004B52AF" w:rsidP="004B52AF">
      <w:pPr>
        <w:autoSpaceDE w:val="0"/>
        <w:autoSpaceDN w:val="0"/>
        <w:bidi w:val="0"/>
        <w:adjustRightInd w:val="0"/>
        <w:ind w:left="2127" w:hanging="709"/>
        <w:rPr>
          <w:rFonts w:ascii="Arial" w:hAnsi="Arial" w:cs="Arial"/>
          <w:sz w:val="24"/>
          <w:szCs w:val="24"/>
        </w:rPr>
      </w:pPr>
    </w:p>
    <w:p w:rsidR="004B52AF" w:rsidRDefault="004B52AF" w:rsidP="004B52AF">
      <w:pPr>
        <w:autoSpaceDE w:val="0"/>
        <w:autoSpaceDN w:val="0"/>
        <w:bidi w:val="0"/>
        <w:adjustRightInd w:val="0"/>
        <w:ind w:left="2127" w:hanging="709"/>
        <w:rPr>
          <w:rFonts w:ascii="Arial" w:hAnsi="Arial" w:cs="Arial"/>
          <w:sz w:val="24"/>
          <w:szCs w:val="24"/>
        </w:rPr>
      </w:pPr>
    </w:p>
    <w:p w:rsidR="00AA7B58" w:rsidRPr="00BF155A" w:rsidRDefault="00AA7B58" w:rsidP="0079072D">
      <w:pPr>
        <w:autoSpaceDE w:val="0"/>
        <w:autoSpaceDN w:val="0"/>
        <w:bidi w:val="0"/>
        <w:adjustRightInd w:val="0"/>
        <w:rPr>
          <w:rFonts w:ascii="Arial" w:hAnsi="Arial" w:cs="Arial"/>
          <w:sz w:val="24"/>
          <w:szCs w:val="24"/>
        </w:rPr>
      </w:pPr>
      <w:bookmarkStart w:id="0" w:name="_GoBack"/>
      <w:bookmarkEnd w:id="0"/>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7717D" w:rsidP="00356FA2">
            <w:pPr>
              <w:jc w:val="center"/>
              <w:rPr>
                <w:lang w:bidi="ar-EG"/>
              </w:rPr>
            </w:pPr>
            <w:r w:rsidRPr="00546EBD">
              <w:t>The concept of environment and environmental preponderance</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7717D" w:rsidP="00EA169A">
            <w:pPr>
              <w:jc w:val="center"/>
              <w:rPr>
                <w:lang w:bidi="ar-EG"/>
              </w:rPr>
            </w:pPr>
            <w:r w:rsidRPr="00546EBD">
              <w:t>The concept of environment and environmental preponderance</w:t>
            </w:r>
          </w:p>
        </w:tc>
        <w:tc>
          <w:tcPr>
            <w:tcW w:w="1134" w:type="dxa"/>
            <w:tcBorders>
              <w:top w:val="single" w:sz="4" w:space="0" w:color="auto"/>
              <w:left w:val="single" w:sz="4" w:space="0" w:color="auto"/>
              <w:bottom w:val="single" w:sz="4" w:space="0" w:color="auto"/>
              <w:right w:val="single" w:sz="4" w:space="0" w:color="auto"/>
            </w:tcBorders>
          </w:tcPr>
          <w:p w:rsidR="00D70E4C" w:rsidRDefault="00975B2E" w:rsidP="00D70E4C">
            <w:pPr>
              <w:jc w:val="center"/>
            </w:pPr>
            <w: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A7717D" w:rsidP="00EA169A">
            <w:pPr>
              <w:jc w:val="center"/>
              <w:rPr>
                <w:lang w:bidi="ar-EG"/>
              </w:rPr>
            </w:pPr>
            <w:r w:rsidRPr="00546EBD">
              <w:t>human comfort and climate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A7717D" w:rsidP="00EA169A">
            <w:pPr>
              <w:jc w:val="center"/>
            </w:pPr>
            <w:r w:rsidRPr="00546EBD">
              <w:t>heat transfer and behavior</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5728B5" w:rsidP="00EA169A">
            <w:pPr>
              <w:jc w:val="center"/>
            </w:pPr>
            <w:r w:rsidRPr="00546EBD">
              <w:t>heat transfer and behavior</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5728B5" w:rsidP="00EA169A">
            <w:pPr>
              <w:jc w:val="center"/>
            </w:pPr>
            <w:r w:rsidRPr="00546EBD">
              <w:t>natural ventilation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5728B5" w:rsidP="00193943">
            <w:pPr>
              <w:jc w:val="center"/>
              <w:rPr>
                <w:rtl/>
                <w:lang w:bidi="ar-EG"/>
              </w:rPr>
            </w:pPr>
            <w:r w:rsidRPr="00546EBD">
              <w:t>natural ventilation</w:t>
            </w:r>
            <w:r w:rsidR="00E02EA3">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193943" w:rsidP="005728B5">
            <w:pPr>
              <w:jc w:val="center"/>
              <w:rPr>
                <w:rFonts w:asciiTheme="majorHAnsi" w:hAnsiTheme="majorHAnsi"/>
                <w:rtl/>
                <w:lang w:bidi="ar-EG"/>
              </w:rPr>
            </w:pPr>
            <w:r w:rsidRPr="00546EBD">
              <w:t>passive ways of energy savings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5728B5" w:rsidP="00EA169A">
            <w:pPr>
              <w:jc w:val="center"/>
              <w:rPr>
                <w:rFonts w:asciiTheme="majorHAnsi" w:hAnsiTheme="majorHAnsi"/>
                <w:lang w:bidi="ar-EG"/>
              </w:rPr>
            </w:pPr>
            <w:r w:rsidRPr="00546EBD">
              <w:t>passive ways of energy savings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tcPr>
          <w:p w:rsidR="00D70E4C" w:rsidRPr="00356FA2" w:rsidRDefault="005728B5" w:rsidP="00EA169A">
            <w:pPr>
              <w:jc w:val="center"/>
              <w:rPr>
                <w:rFonts w:asciiTheme="majorHAnsi" w:hAnsiTheme="majorHAnsi"/>
                <w:lang w:bidi="ar-EG"/>
              </w:rPr>
            </w:pPr>
            <w:r w:rsidRPr="005728B5">
              <w:rPr>
                <w:rFonts w:asciiTheme="majorHAnsi" w:hAnsiTheme="majorHAnsi"/>
              </w:rPr>
              <w:t>computer programs and climate and degree of comfort analysis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356FA2"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tcPr>
          <w:p w:rsidR="00356FA2" w:rsidRPr="00356FA2" w:rsidRDefault="005728B5" w:rsidP="00FF319C">
            <w:pPr>
              <w:jc w:val="center"/>
              <w:rPr>
                <w:rFonts w:asciiTheme="majorHAnsi" w:hAnsiTheme="majorHAnsi"/>
                <w:lang w:bidi="ar-EG"/>
              </w:rPr>
            </w:pPr>
            <w:r w:rsidRPr="005728B5">
              <w:rPr>
                <w:rFonts w:asciiTheme="majorHAnsi" w:hAnsiTheme="majorHAnsi"/>
              </w:rPr>
              <w:t>computer programs and climate and degree of comfort analysis</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tcPr>
          <w:p w:rsidR="00356FA2" w:rsidRPr="00356FA2" w:rsidRDefault="005728B5" w:rsidP="00FF319C">
            <w:pPr>
              <w:jc w:val="center"/>
              <w:rPr>
                <w:rFonts w:asciiTheme="majorHAnsi" w:hAnsiTheme="majorHAnsi"/>
                <w:lang w:bidi="ar-EG"/>
              </w:rPr>
            </w:pPr>
            <w:r w:rsidRPr="00546EBD">
              <w:t>environmental design and clusters of buildings</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tcPr>
          <w:p w:rsidR="00356FA2" w:rsidRPr="00356FA2" w:rsidRDefault="005728B5" w:rsidP="005728B5">
            <w:pPr>
              <w:jc w:val="center"/>
            </w:pPr>
            <w:r w:rsidRPr="00546EBD">
              <w:t>environmental design and clusters of buildings</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A7717D">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tcPr>
          <w:p w:rsidR="00356FA2" w:rsidRPr="00356FA2" w:rsidRDefault="007D7B9B" w:rsidP="007D7B9B">
            <w:pPr>
              <w:jc w:val="center"/>
              <w:rPr>
                <w:rFonts w:asciiTheme="majorHAnsi" w:hAnsiTheme="majorHAnsi"/>
              </w:rPr>
            </w:pPr>
            <w:r w:rsidRPr="007D7B9B">
              <w:rPr>
                <w:rFonts w:asciiTheme="majorHAnsi" w:hAnsiTheme="majorHAnsi"/>
              </w:rPr>
              <w:t xml:space="preserve">Submission and discussions </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96348A">
            <w:pPr>
              <w:jc w:val="center"/>
              <w:rPr>
                <w:rtl/>
                <w:lang w:bidi="ar-EG"/>
              </w:rP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356FA2" w:rsidRPr="007B47DD" w:rsidRDefault="00356FA2"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Pr="00A504A7" w:rsidRDefault="0096348A" w:rsidP="00D70E4C">
            <w:pPr>
              <w:jc w:val="center"/>
              <w:rPr>
                <w:rFonts w:ascii="Arial" w:eastAsia="Calibri" w:hAnsi="Arial" w:cs="Arial"/>
                <w:sz w:val="24"/>
                <w:szCs w:val="24"/>
                <w:lang w:val="en-GB" w:eastAsia="en-GB"/>
              </w:rPr>
            </w:pPr>
            <w:r>
              <w:rPr>
                <w:lang w:bidi="ar-EG"/>
              </w:rPr>
              <w:t>3</w:t>
            </w:r>
          </w:p>
        </w:tc>
      </w:tr>
      <w:tr w:rsidR="00356FA2"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801E0" w:rsidRDefault="00356FA2"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376F27" w:rsidRDefault="00356FA2"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6348A" w:rsidRDefault="0096348A" w:rsidP="00CA188A">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CA188A">
              <w:rPr>
                <w:rFonts w:ascii="Arial" w:eastAsia="Calibri" w:hAnsi="Arial" w:cs="Arial"/>
                <w:sz w:val="24"/>
                <w:szCs w:val="24"/>
                <w:lang w:eastAsia="en-GB"/>
              </w:rPr>
              <w:t>8</w:t>
            </w:r>
          </w:p>
        </w:tc>
      </w:tr>
    </w:tbl>
    <w:p w:rsidR="00506626" w:rsidRPr="00376F27" w:rsidRDefault="00506626" w:rsidP="00506626">
      <w:pPr>
        <w:bidi w:val="0"/>
        <w:rPr>
          <w:rFonts w:ascii="Arial" w:eastAsia="MS Mincho" w:hAnsi="Arial" w:cs="Arial"/>
          <w:sz w:val="24"/>
          <w:szCs w:val="24"/>
          <w:lang w:eastAsia="ja-JP"/>
        </w:rPr>
      </w:pPr>
    </w:p>
    <w:p w:rsidR="00231552" w:rsidRPr="00376F27" w:rsidRDefault="00231552" w:rsidP="0009117B">
      <w:pPr>
        <w:bidi w:val="0"/>
        <w:rPr>
          <w:rFonts w:ascii="Arial" w:eastAsia="MS Mincho" w:hAnsi="Arial" w:cs="Arial"/>
          <w:color w:val="0070C0"/>
          <w:sz w:val="24"/>
          <w:szCs w:val="24"/>
          <w:lang w:eastAsia="ja-JP"/>
        </w:rPr>
        <w:sectPr w:rsidR="00231552" w:rsidRPr="00376F27" w:rsidSect="00847143">
          <w:headerReference w:type="default" r:id="rId8"/>
          <w:footerReference w:type="default" r:id="rId9"/>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D3265E" w:rsidRDefault="005C50EC"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2.1.1</w:t>
            </w:r>
          </w:p>
          <w:p w:rsidR="005C50EC" w:rsidRPr="00376F27" w:rsidRDefault="005C50EC" w:rsidP="005C50EC">
            <w:pPr>
              <w:bidi w:val="0"/>
              <w:jc w:val="center"/>
              <w:rPr>
                <w:rFonts w:ascii="Arial" w:eastAsia="MS Mincho" w:hAnsi="Arial" w:cs="Arial"/>
                <w:sz w:val="24"/>
                <w:szCs w:val="24"/>
                <w:lang w:eastAsia="ja-JP"/>
              </w:rPr>
            </w:pPr>
            <w:r>
              <w:rPr>
                <w:rFonts w:ascii="Arial" w:eastAsia="MS Mincho" w:hAnsi="Arial" w:cs="Arial"/>
                <w:sz w:val="24"/>
                <w:szCs w:val="24"/>
                <w:lang w:eastAsia="ja-JP"/>
              </w:rPr>
              <w:t>2.1.2</w:t>
            </w:r>
          </w:p>
          <w:p w:rsidR="00D3265E" w:rsidRPr="00376F27" w:rsidRDefault="00D3265E" w:rsidP="00AE5A73">
            <w:pPr>
              <w:bidi w:val="0"/>
              <w:jc w:val="center"/>
              <w:rPr>
                <w:rFonts w:ascii="Arial" w:eastAsia="MS Mincho" w:hAnsi="Arial" w:cs="Arial"/>
                <w:sz w:val="24"/>
                <w:szCs w:val="24"/>
                <w:lang w:eastAsia="ja-JP"/>
              </w:rPr>
            </w:pP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Acquisition of core knowledge and understanding is achieved mainly through lectures, seminars, tutorials, directed reading, project work for design concepts, argued and valued against objectives, and presented in independent study repoort.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D3265E" w:rsidRDefault="00D3265E" w:rsidP="00F9213E">
            <w:pPr>
              <w:bidi w:val="0"/>
              <w:jc w:val="center"/>
              <w:rPr>
                <w:rFonts w:ascii="Arial" w:eastAsia="MS Mincho" w:hAnsi="Arial" w:cs="Arial"/>
                <w:sz w:val="24"/>
                <w:szCs w:val="24"/>
                <w:lang w:eastAsia="ja-JP"/>
              </w:rPr>
            </w:pPr>
          </w:p>
          <w:p w:rsidR="001318BC" w:rsidRPr="00376F27" w:rsidRDefault="001318BC" w:rsidP="001318BC">
            <w:pPr>
              <w:bidi w:val="0"/>
              <w:jc w:val="center"/>
              <w:rPr>
                <w:rFonts w:ascii="Arial" w:eastAsia="MS Mincho" w:hAnsi="Arial" w:cs="Arial"/>
                <w:sz w:val="24"/>
                <w:szCs w:val="24"/>
                <w:lang w:eastAsia="ja-JP"/>
              </w:rPr>
            </w:pPr>
            <w:r>
              <w:rPr>
                <w:rFonts w:ascii="Arial" w:eastAsia="MS Mincho" w:hAnsi="Arial" w:cs="Arial"/>
                <w:sz w:val="24"/>
                <w:szCs w:val="24"/>
                <w:lang w:eastAsia="ja-JP"/>
              </w:rPr>
              <w:t>2.2.4</w:t>
            </w: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5C39F6" w:rsidRDefault="005C39F6" w:rsidP="00140D23">
            <w:pPr>
              <w:bidi w:val="0"/>
              <w:jc w:val="center"/>
              <w:rPr>
                <w:rFonts w:ascii="Arial" w:eastAsia="MS Mincho" w:hAnsi="Arial" w:cs="Arial"/>
                <w:sz w:val="24"/>
                <w:szCs w:val="24"/>
                <w:lang w:eastAsia="ja-JP"/>
              </w:rPr>
            </w:pPr>
          </w:p>
          <w:p w:rsidR="00D3265E" w:rsidRPr="00376F27" w:rsidRDefault="005D0ACA" w:rsidP="005C39F6">
            <w:pPr>
              <w:bidi w:val="0"/>
              <w:jc w:val="center"/>
              <w:rPr>
                <w:rFonts w:ascii="Arial" w:eastAsia="MS Mincho" w:hAnsi="Arial" w:cs="Arial"/>
                <w:sz w:val="24"/>
                <w:szCs w:val="24"/>
                <w:lang w:eastAsia="ja-JP"/>
              </w:rPr>
            </w:pPr>
            <w:r>
              <w:rPr>
                <w:rFonts w:ascii="Arial" w:eastAsia="MS Mincho" w:hAnsi="Arial" w:cs="Arial"/>
                <w:sz w:val="24"/>
                <w:szCs w:val="24"/>
                <w:lang w:eastAsia="ja-JP"/>
              </w:rPr>
              <w:t>2.3.1</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5C39F6" w:rsidRDefault="005C39F6" w:rsidP="005C39F6">
            <w:pPr>
              <w:bidi w:val="0"/>
              <w:jc w:val="center"/>
              <w:rPr>
                <w:rFonts w:ascii="Arial" w:eastAsia="MS Mincho" w:hAnsi="Arial" w:cs="Arial"/>
                <w:sz w:val="24"/>
                <w:szCs w:val="24"/>
                <w:lang w:eastAsia="ja-JP"/>
              </w:rPr>
            </w:pPr>
          </w:p>
          <w:p w:rsidR="00D3265E" w:rsidRPr="00376F27" w:rsidRDefault="002431D0" w:rsidP="005C39F6">
            <w:pPr>
              <w:bidi w:val="0"/>
              <w:jc w:val="center"/>
              <w:rPr>
                <w:rFonts w:ascii="Arial" w:eastAsia="MS Mincho" w:hAnsi="Arial" w:cs="Arial"/>
                <w:sz w:val="24"/>
                <w:szCs w:val="24"/>
                <w:lang w:eastAsia="ja-JP"/>
              </w:rPr>
            </w:pPr>
            <w:r>
              <w:rPr>
                <w:rFonts w:ascii="Arial" w:eastAsia="MS Mincho" w:hAnsi="Arial" w:cs="Arial"/>
                <w:sz w:val="24"/>
                <w:szCs w:val="24"/>
                <w:lang w:eastAsia="ja-JP"/>
              </w:rPr>
              <w:t>2.4.5</w:t>
            </w: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8032DC" w:rsidP="00FD47BD">
            <w:pPr>
              <w:bidi w:val="0"/>
              <w:jc w:val="center"/>
              <w:rPr>
                <w:rFonts w:ascii="Arial" w:hAnsi="Arial" w:cs="Arial"/>
                <w:sz w:val="24"/>
                <w:szCs w:val="24"/>
              </w:rPr>
            </w:pPr>
            <w:r w:rsidRPr="008032DC">
              <w:rPr>
                <w:sz w:val="24"/>
                <w:szCs w:val="24"/>
              </w:rPr>
              <w:t>research</w:t>
            </w:r>
            <w:r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231552">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4A006E">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t>Assignmentson weeks</w:t>
      </w:r>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9-11-14</w:t>
      </w:r>
    </w:p>
    <w:p w:rsidR="004A006E" w:rsidRDefault="00384064" w:rsidP="00193943">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2</w:t>
      </w:r>
      <w:r w:rsidR="00506626" w:rsidRPr="00376F27">
        <w:rPr>
          <w:rFonts w:ascii="Arial" w:eastAsia="MS Mincho" w:hAnsi="Arial" w:cs="Arial"/>
          <w:sz w:val="24"/>
          <w:szCs w:val="24"/>
          <w:lang w:eastAsia="ja-JP"/>
        </w:rPr>
        <w:tab/>
      </w:r>
      <w:r w:rsidR="00193943" w:rsidRPr="00376F27">
        <w:rPr>
          <w:rFonts w:ascii="Arial" w:eastAsia="MS Mincho" w:hAnsi="Arial" w:cs="Arial"/>
          <w:sz w:val="24"/>
          <w:szCs w:val="24"/>
          <w:lang w:eastAsia="ja-JP"/>
        </w:rPr>
        <w:t>Oral exam</w:t>
      </w:r>
      <w:r w:rsidR="00193943" w:rsidRPr="00376F27">
        <w:rPr>
          <w:rFonts w:ascii="Arial" w:eastAsia="MS Mincho" w:hAnsi="Arial" w:cs="Arial"/>
          <w:sz w:val="24"/>
          <w:szCs w:val="24"/>
          <w:lang w:eastAsia="ja-JP"/>
        </w:rPr>
        <w:tab/>
        <w:t>on week</w:t>
      </w:r>
      <w:r w:rsidR="00193943">
        <w:rPr>
          <w:rFonts w:ascii="Arial" w:eastAsia="MS Mincho" w:hAnsi="Arial" w:cs="Arial"/>
          <w:sz w:val="24"/>
          <w:szCs w:val="24"/>
          <w:lang w:eastAsia="ja-JP"/>
        </w:rPr>
        <w:tab/>
        <w:t>15</w:t>
      </w:r>
    </w:p>
    <w:p w:rsidR="00506626" w:rsidRPr="00376F27" w:rsidRDefault="004A006E" w:rsidP="00193943">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Pr>
          <w:rFonts w:ascii="Arial" w:eastAsia="MS Mincho" w:hAnsi="Arial" w:cs="Arial"/>
          <w:sz w:val="24"/>
          <w:szCs w:val="24"/>
          <w:lang w:eastAsia="ja-JP"/>
        </w:rPr>
        <w:t>3</w:t>
      </w:r>
      <w:r w:rsidRPr="00376F27">
        <w:rPr>
          <w:rFonts w:ascii="Arial" w:eastAsia="MS Mincho" w:hAnsi="Arial" w:cs="Arial"/>
          <w:sz w:val="24"/>
          <w:szCs w:val="24"/>
          <w:lang w:eastAsia="ja-JP"/>
        </w:rPr>
        <w:tab/>
      </w:r>
      <w:r w:rsidR="00193943" w:rsidRPr="00376F27">
        <w:rPr>
          <w:rFonts w:ascii="Arial" w:eastAsia="MS Mincho" w:hAnsi="Arial" w:cs="Arial"/>
          <w:sz w:val="24"/>
          <w:szCs w:val="24"/>
          <w:lang w:eastAsia="ja-JP"/>
        </w:rPr>
        <w:t>Final exam</w:t>
      </w:r>
      <w:r w:rsidR="00193943" w:rsidRPr="00376F27">
        <w:rPr>
          <w:rFonts w:ascii="Arial" w:eastAsia="MS Mincho" w:hAnsi="Arial" w:cs="Arial"/>
          <w:sz w:val="24"/>
          <w:szCs w:val="24"/>
          <w:lang w:eastAsia="ja-JP"/>
        </w:rPr>
        <w:tab/>
        <w:t>on week</w:t>
      </w:r>
      <w:r w:rsidR="00193943" w:rsidRPr="00376F27">
        <w:rPr>
          <w:rFonts w:ascii="Arial" w:eastAsia="MS Mincho" w:hAnsi="Arial" w:cs="Arial"/>
          <w:sz w:val="24"/>
          <w:szCs w:val="24"/>
          <w:lang w:eastAsia="ja-JP"/>
        </w:rPr>
        <w:tab/>
      </w:r>
      <w:r w:rsidR="00193943">
        <w:rPr>
          <w:rFonts w:ascii="Arial" w:eastAsia="MS Mincho" w:hAnsi="Arial" w:cs="Arial"/>
          <w:sz w:val="24"/>
          <w:szCs w:val="24"/>
          <w:lang w:eastAsia="ja-JP"/>
        </w:rPr>
        <w:t>16</w:t>
      </w:r>
      <w:r w:rsidR="00506626" w:rsidRPr="00376F27">
        <w:rPr>
          <w:rFonts w:ascii="Arial" w:eastAsia="MS Mincho" w:hAnsi="Arial" w:cs="Arial"/>
          <w:sz w:val="24"/>
          <w:szCs w:val="24"/>
          <w:lang w:eastAsia="ja-JP"/>
        </w:rPr>
        <w:tab/>
      </w:r>
      <w:r w:rsidR="00506626" w:rsidRPr="00376F27">
        <w:rPr>
          <w:rFonts w:ascii="Arial" w:eastAsia="MS Mincho" w:hAnsi="Arial" w:cs="Arial"/>
          <w:sz w:val="24"/>
          <w:szCs w:val="24"/>
          <w:lang w:eastAsia="ja-JP"/>
        </w:rPr>
        <w:tab/>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506626" w:rsidRPr="00164A05" w:rsidRDefault="00193943" w:rsidP="00193943">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4</w:t>
      </w:r>
      <w:r w:rsidR="00F848B2">
        <w:rPr>
          <w:rFonts w:ascii="Arial" w:eastAsia="MS Mincho" w:hAnsi="Arial" w:cs="Arial"/>
          <w:sz w:val="24"/>
          <w:szCs w:val="24"/>
          <w:lang w:eastAsia="ja-JP"/>
        </w:rPr>
        <w:t>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r w:rsidR="00506626" w:rsidRPr="00164A05">
        <w:rPr>
          <w:rFonts w:ascii="Arial" w:eastAsia="MS Mincho" w:hAnsi="Arial" w:cs="Arial"/>
          <w:sz w:val="24"/>
          <w:szCs w:val="24"/>
          <w:lang w:eastAsia="ja-JP"/>
        </w:rPr>
        <w:tab/>
      </w:r>
    </w:p>
    <w:p w:rsidR="00506626" w:rsidRPr="00164A05"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p>
    <w:p w:rsidR="00CE0160" w:rsidRPr="00164A05" w:rsidRDefault="00656054" w:rsidP="00CE0160">
      <w:pPr>
        <w:tabs>
          <w:tab w:val="left" w:pos="3780"/>
        </w:tabs>
        <w:bidi w:val="0"/>
        <w:ind w:left="540"/>
        <w:rPr>
          <w:rFonts w:ascii="Arial" w:eastAsia="MS Mincho" w:hAnsi="Arial" w:cs="Arial"/>
          <w:sz w:val="24"/>
          <w:szCs w:val="24"/>
          <w:rtl/>
          <w:lang w:eastAsia="ja-JP"/>
        </w:rPr>
      </w:pPr>
      <w:r w:rsidRPr="00164A05">
        <w:rPr>
          <w:rFonts w:ascii="Arial" w:eastAsia="MS Mincho" w:hAnsi="Arial" w:cs="Arial"/>
          <w:sz w:val="24"/>
          <w:szCs w:val="24"/>
          <w:lang w:eastAsia="ja-JP"/>
        </w:rPr>
        <w:t>3</w:t>
      </w:r>
      <w:r w:rsidR="001958B3" w:rsidRPr="00164A05">
        <w:rPr>
          <w:rFonts w:ascii="Arial" w:eastAsia="MS Mincho" w:hAnsi="Arial" w:cs="Arial"/>
          <w:sz w:val="24"/>
          <w:szCs w:val="24"/>
          <w:lang w:eastAsia="ja-JP"/>
        </w:rPr>
        <w:t xml:space="preserve">0% </w:t>
      </w:r>
      <w:r w:rsidR="00506626" w:rsidRPr="00164A05">
        <w:rPr>
          <w:rFonts w:ascii="Arial" w:eastAsia="MS Mincho" w:hAnsi="Arial" w:cs="Arial"/>
          <w:sz w:val="24"/>
          <w:szCs w:val="24"/>
          <w:lang w:eastAsia="ja-JP"/>
        </w:rPr>
        <w:t>Final-term examination</w:t>
      </w:r>
      <w:r w:rsidR="00506626" w:rsidRPr="00164A05">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A22754" w:rsidRPr="00FA2228" w:rsidRDefault="002C1A80" w:rsidP="00A22754">
      <w:pPr>
        <w:pStyle w:val="ListParagraph"/>
        <w:numPr>
          <w:ilvl w:val="0"/>
          <w:numId w:val="31"/>
        </w:numPr>
        <w:autoSpaceDE w:val="0"/>
        <w:autoSpaceDN w:val="0"/>
        <w:bidi w:val="0"/>
        <w:adjustRightInd w:val="0"/>
        <w:rPr>
          <w:rFonts w:ascii="HelveticaNeue-Italic" w:eastAsia="Calibri" w:hAnsi="HelveticaNeue-Italic" w:cs="HelveticaNeue-Italic"/>
          <w:i/>
          <w:iCs/>
          <w:sz w:val="24"/>
          <w:szCs w:val="24"/>
        </w:rPr>
      </w:pPr>
      <w:r>
        <w:rPr>
          <w:rStyle w:val="apple-converted-space"/>
          <w:rFonts w:ascii="Arial" w:hAnsi="Arial" w:cs="Arial"/>
          <w:color w:val="222222"/>
          <w:sz w:val="22"/>
          <w:szCs w:val="22"/>
          <w:shd w:val="clear" w:color="auto" w:fill="FFFFFF"/>
        </w:rPr>
        <w:t> </w:t>
      </w:r>
      <w:r w:rsidR="00A22754" w:rsidRPr="00FA2228">
        <w:rPr>
          <w:rFonts w:ascii="HelveticaNeue" w:eastAsia="Calibri" w:hAnsi="HelveticaNeue" w:cs="HelveticaNeue"/>
          <w:sz w:val="24"/>
          <w:szCs w:val="24"/>
        </w:rPr>
        <w:t xml:space="preserve">Bennets, Helen, Antony Radford, and T. J. Williamson. </w:t>
      </w:r>
      <w:r w:rsidR="00A22754" w:rsidRPr="00FA2228">
        <w:rPr>
          <w:rFonts w:ascii="HelveticaNeue-Italic" w:eastAsia="Calibri" w:hAnsi="HelveticaNeue-Italic" w:cs="HelveticaNeue-Italic"/>
          <w:i/>
          <w:iCs/>
          <w:sz w:val="24"/>
          <w:szCs w:val="24"/>
        </w:rPr>
        <w:t>Understanding Sustainable</w:t>
      </w:r>
    </w:p>
    <w:p w:rsidR="00A22754" w:rsidRPr="00FA2228" w:rsidRDefault="00A22754" w:rsidP="00A22754">
      <w:pPr>
        <w:pStyle w:val="ListParagraph"/>
        <w:autoSpaceDE w:val="0"/>
        <w:autoSpaceDN w:val="0"/>
        <w:bidi w:val="0"/>
        <w:adjustRightInd w:val="0"/>
        <w:ind w:left="2160"/>
        <w:rPr>
          <w:rFonts w:ascii="HelveticaNeue" w:eastAsia="Calibri" w:hAnsi="HelveticaNeue" w:cs="HelveticaNeue"/>
          <w:sz w:val="24"/>
          <w:szCs w:val="24"/>
        </w:rPr>
      </w:pPr>
      <w:r w:rsidRPr="00FA2228">
        <w:rPr>
          <w:rFonts w:ascii="HelveticaNeue-Italic" w:eastAsia="Calibri" w:hAnsi="HelveticaNeue-Italic" w:cs="HelveticaNeue-Italic"/>
          <w:i/>
          <w:iCs/>
          <w:sz w:val="24"/>
          <w:szCs w:val="24"/>
        </w:rPr>
        <w:t>Architecture</w:t>
      </w:r>
      <w:r w:rsidRPr="00FA2228">
        <w:rPr>
          <w:rFonts w:ascii="HelveticaNeue" w:eastAsia="Calibri" w:hAnsi="HelveticaNeue" w:cs="HelveticaNeue"/>
          <w:sz w:val="24"/>
          <w:szCs w:val="24"/>
        </w:rPr>
        <w:t>. London: Spon Press, 2002.</w:t>
      </w:r>
    </w:p>
    <w:p w:rsidR="00A22754" w:rsidRPr="00FA2228" w:rsidRDefault="00A22754" w:rsidP="00A22754">
      <w:pPr>
        <w:pStyle w:val="ListParagraph"/>
        <w:numPr>
          <w:ilvl w:val="0"/>
          <w:numId w:val="31"/>
        </w:numPr>
        <w:autoSpaceDE w:val="0"/>
        <w:autoSpaceDN w:val="0"/>
        <w:bidi w:val="0"/>
        <w:adjustRightInd w:val="0"/>
        <w:rPr>
          <w:rFonts w:ascii="HelveticaNeue" w:eastAsia="Calibri" w:hAnsi="HelveticaNeue" w:cs="HelveticaNeue"/>
          <w:sz w:val="24"/>
          <w:szCs w:val="24"/>
        </w:rPr>
      </w:pPr>
      <w:r w:rsidRPr="00FA2228">
        <w:rPr>
          <w:rFonts w:ascii="HelveticaNeue-Italic" w:eastAsia="Calibri" w:hAnsi="HelveticaNeue-Italic" w:cs="HelveticaNeue-Italic"/>
          <w:i/>
          <w:iCs/>
          <w:sz w:val="24"/>
          <w:szCs w:val="24"/>
        </w:rPr>
        <w:t>Big and Green: Sustainable Skyscrapers for the Twenty-first Century</w:t>
      </w:r>
      <w:r w:rsidRPr="00FA2228">
        <w:rPr>
          <w:rFonts w:ascii="HelveticaNeue" w:eastAsia="Calibri" w:hAnsi="HelveticaNeue" w:cs="HelveticaNeue"/>
          <w:sz w:val="24"/>
          <w:szCs w:val="24"/>
        </w:rPr>
        <w:t>. New York:</w:t>
      </w:r>
    </w:p>
    <w:p w:rsidR="00A22754" w:rsidRPr="00FA2228" w:rsidRDefault="00A22754" w:rsidP="00A22754">
      <w:pPr>
        <w:pStyle w:val="ListParagraph"/>
        <w:autoSpaceDE w:val="0"/>
        <w:autoSpaceDN w:val="0"/>
        <w:bidi w:val="0"/>
        <w:adjustRightInd w:val="0"/>
        <w:ind w:left="2160"/>
        <w:rPr>
          <w:rFonts w:ascii="HelveticaNeue" w:eastAsia="Calibri" w:hAnsi="HelveticaNeue" w:cs="HelveticaNeue"/>
          <w:sz w:val="24"/>
          <w:szCs w:val="24"/>
        </w:rPr>
      </w:pPr>
      <w:r w:rsidRPr="00FA2228">
        <w:rPr>
          <w:rFonts w:ascii="HelveticaNeue" w:eastAsia="Calibri" w:hAnsi="HelveticaNeue" w:cs="HelveticaNeue"/>
          <w:sz w:val="24"/>
          <w:szCs w:val="24"/>
        </w:rPr>
        <w:t>Princeton Architectural Press, 2003.</w:t>
      </w:r>
    </w:p>
    <w:p w:rsidR="00A22754" w:rsidRPr="00FA2228" w:rsidRDefault="00A22754" w:rsidP="00A22754">
      <w:pPr>
        <w:pStyle w:val="ListParagraph"/>
        <w:numPr>
          <w:ilvl w:val="0"/>
          <w:numId w:val="31"/>
        </w:numPr>
        <w:autoSpaceDE w:val="0"/>
        <w:autoSpaceDN w:val="0"/>
        <w:bidi w:val="0"/>
        <w:adjustRightInd w:val="0"/>
        <w:rPr>
          <w:rFonts w:ascii="HelveticaNeue" w:eastAsia="Calibri" w:hAnsi="HelveticaNeue" w:cs="HelveticaNeue"/>
          <w:sz w:val="24"/>
          <w:szCs w:val="24"/>
        </w:rPr>
      </w:pPr>
      <w:r w:rsidRPr="00FA2228">
        <w:rPr>
          <w:rFonts w:ascii="HelveticaNeue" w:eastAsia="Calibri" w:hAnsi="HelveticaNeue" w:cs="HelveticaNeue"/>
          <w:sz w:val="24"/>
          <w:szCs w:val="24"/>
        </w:rPr>
        <w:t xml:space="preserve">Brown, G. Z., and Mark Dekay. </w:t>
      </w:r>
      <w:r w:rsidRPr="00FA2228">
        <w:rPr>
          <w:rFonts w:ascii="HelveticaNeue-Italic" w:eastAsia="Calibri" w:hAnsi="HelveticaNeue-Italic" w:cs="HelveticaNeue-Italic"/>
          <w:i/>
          <w:iCs/>
          <w:sz w:val="24"/>
          <w:szCs w:val="24"/>
        </w:rPr>
        <w:t>Sun, Wind &amp; Light: Architectural Design Strategies</w:t>
      </w:r>
      <w:r w:rsidRPr="00FA2228">
        <w:rPr>
          <w:rFonts w:ascii="HelveticaNeue" w:eastAsia="Calibri" w:hAnsi="HelveticaNeue" w:cs="HelveticaNeue"/>
          <w:sz w:val="24"/>
          <w:szCs w:val="24"/>
        </w:rPr>
        <w:t>. NewYork: Wiley, 2000</w:t>
      </w:r>
    </w:p>
    <w:p w:rsidR="00A22754" w:rsidRPr="00FA2228" w:rsidRDefault="00A22754" w:rsidP="00A22754">
      <w:pPr>
        <w:pStyle w:val="ListParagraph"/>
        <w:numPr>
          <w:ilvl w:val="0"/>
          <w:numId w:val="31"/>
        </w:numPr>
        <w:autoSpaceDE w:val="0"/>
        <w:autoSpaceDN w:val="0"/>
        <w:bidi w:val="0"/>
        <w:adjustRightInd w:val="0"/>
        <w:rPr>
          <w:rFonts w:ascii="HelveticaNeue-Italic" w:eastAsia="Calibri" w:hAnsi="HelveticaNeue-Italic" w:cs="HelveticaNeue-Italic"/>
          <w:i/>
          <w:iCs/>
          <w:sz w:val="24"/>
          <w:szCs w:val="24"/>
        </w:rPr>
      </w:pPr>
      <w:r w:rsidRPr="00FA2228">
        <w:rPr>
          <w:rFonts w:ascii="HelveticaNeue" w:eastAsia="Calibri" w:hAnsi="HelveticaNeue" w:cs="HelveticaNeue"/>
          <w:sz w:val="24"/>
          <w:szCs w:val="24"/>
        </w:rPr>
        <w:t xml:space="preserve">Bloomer, Kent C., and Charles Moore. </w:t>
      </w:r>
      <w:r w:rsidRPr="00FA2228">
        <w:rPr>
          <w:rFonts w:ascii="HelveticaNeue-Italic" w:eastAsia="Calibri" w:hAnsi="HelveticaNeue-Italic" w:cs="HelveticaNeue-Italic"/>
          <w:i/>
          <w:iCs/>
          <w:sz w:val="24"/>
          <w:szCs w:val="24"/>
        </w:rPr>
        <w:t>Body, Memory and Architecture (A Yale</w:t>
      </w:r>
    </w:p>
    <w:p w:rsidR="00A22754" w:rsidRPr="00FA2228" w:rsidRDefault="00A22754" w:rsidP="00A22754">
      <w:pPr>
        <w:pStyle w:val="ListParagraph"/>
        <w:autoSpaceDE w:val="0"/>
        <w:autoSpaceDN w:val="0"/>
        <w:bidi w:val="0"/>
        <w:adjustRightInd w:val="0"/>
        <w:ind w:left="2160"/>
        <w:rPr>
          <w:rFonts w:ascii="HelveticaNeue" w:eastAsia="Calibri" w:hAnsi="HelveticaNeue" w:cs="HelveticaNeue"/>
          <w:sz w:val="24"/>
          <w:szCs w:val="24"/>
        </w:rPr>
      </w:pPr>
      <w:r w:rsidRPr="00FA2228">
        <w:rPr>
          <w:rFonts w:ascii="HelveticaNeue-Italic" w:eastAsia="Calibri" w:hAnsi="HelveticaNeue-Italic" w:cs="HelveticaNeue-Italic"/>
          <w:i/>
          <w:iCs/>
          <w:sz w:val="24"/>
          <w:szCs w:val="24"/>
        </w:rPr>
        <w:t>paperbound)</w:t>
      </w:r>
      <w:r w:rsidRPr="00FA2228">
        <w:rPr>
          <w:rFonts w:ascii="HelveticaNeue" w:eastAsia="Calibri" w:hAnsi="HelveticaNeue" w:cs="HelveticaNeue"/>
          <w:sz w:val="24"/>
          <w:szCs w:val="24"/>
        </w:rPr>
        <w:t>. New Haven: Yale University Press, 1977.</w:t>
      </w:r>
    </w:p>
    <w:p w:rsidR="00EF3832" w:rsidRDefault="00EF3832" w:rsidP="00A22754">
      <w:pPr>
        <w:bidi w:val="0"/>
        <w:ind w:left="720"/>
        <w:jc w:val="lowKashida"/>
        <w:rPr>
          <w:rFonts w:ascii="Univers" w:hAnsi="Univers"/>
        </w:rPr>
      </w:pPr>
    </w:p>
    <w:p w:rsidR="00B56FD8" w:rsidRPr="00B56FD8" w:rsidRDefault="00B56FD8" w:rsidP="00B56FD8">
      <w:pPr>
        <w:tabs>
          <w:tab w:val="left" w:pos="993"/>
          <w:tab w:val="left" w:pos="2160"/>
          <w:tab w:val="left" w:pos="3780"/>
          <w:tab w:val="left" w:pos="5040"/>
        </w:tabs>
        <w:bidi w:val="0"/>
        <w:rPr>
          <w:rFonts w:ascii="Arial" w:eastAsia="MS Mincho" w:hAnsi="Arial" w:cs="Arial"/>
          <w:sz w:val="20"/>
          <w:szCs w:val="20"/>
          <w:lang w:eastAsia="ja-JP"/>
        </w:rPr>
      </w:pP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597598">
      <w:pPr>
        <w:ind w:left="284" w:right="567"/>
        <w:jc w:val="right"/>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Default="00CE0160" w:rsidP="00CE0160">
      <w:pPr>
        <w:bidi w:val="0"/>
        <w:ind w:left="284"/>
        <w:rPr>
          <w:rFonts w:ascii="Arial" w:eastAsia="MS Mincho" w:hAnsi="Arial" w:cs="Arial"/>
          <w:sz w:val="24"/>
          <w:szCs w:val="24"/>
          <w:lang w:val="en-GB" w:eastAsia="ja-JP"/>
        </w:rPr>
      </w:pPr>
    </w:p>
    <w:p w:rsidR="00193943" w:rsidRPr="00DD1B84" w:rsidRDefault="00193943" w:rsidP="00193943">
      <w:pPr>
        <w:shd w:val="clear" w:color="auto" w:fill="E5B8B7"/>
        <w:bidi w:val="0"/>
        <w:ind w:right="1949"/>
        <w:rPr>
          <w:rFonts w:asciiTheme="minorBidi" w:eastAsia="MS Mincho" w:hAnsiTheme="minorBidi" w:cstheme="minorBidi"/>
          <w:sz w:val="24"/>
          <w:szCs w:val="24"/>
          <w:rtl/>
          <w:lang w:eastAsia="ja-JP"/>
        </w:rPr>
      </w:pPr>
      <w:r w:rsidRPr="00DD1B84">
        <w:rPr>
          <w:rFonts w:asciiTheme="minorBidi" w:eastAsia="MS Mincho" w:hAnsiTheme="minorBidi" w:cstheme="minorBidi"/>
          <w:sz w:val="24"/>
          <w:szCs w:val="24"/>
          <w:lang w:eastAsia="ja-JP"/>
        </w:rPr>
        <w:t xml:space="preserve">9- Intended learning outcomes of course (ILOs) Matrixes </w:t>
      </w:r>
    </w:p>
    <w:p w:rsidR="00193943" w:rsidRPr="00DD1B84" w:rsidRDefault="00193943" w:rsidP="00193943">
      <w:pPr>
        <w:ind w:left="284" w:right="567"/>
        <w:jc w:val="right"/>
        <w:rPr>
          <w:rFonts w:asciiTheme="minorBidi" w:eastAsia="MS Mincho" w:hAnsiTheme="minorBidi" w:cstheme="minorBidi"/>
          <w:sz w:val="24"/>
          <w:szCs w:val="24"/>
          <w:lang w:eastAsia="ja-JP"/>
        </w:rPr>
      </w:pPr>
    </w:p>
    <w:p w:rsidR="00193943" w:rsidRDefault="00193943" w:rsidP="00193943">
      <w:pPr>
        <w:ind w:firstLine="720"/>
        <w:jc w:val="center"/>
        <w:rPr>
          <w:rFonts w:asciiTheme="minorBidi" w:hAnsiTheme="minorBidi" w:cstheme="minorBidi"/>
          <w:b/>
          <w:bCs/>
        </w:rPr>
      </w:pPr>
      <w:r w:rsidRPr="00DD1B84">
        <w:rPr>
          <w:rFonts w:asciiTheme="minorBidi" w:hAnsiTheme="minorBidi" w:cstheme="minorBidi"/>
          <w:b/>
          <w:bCs/>
        </w:rPr>
        <w:t>9.1 Matrix 01: Course contents &amp; ILO's</w:t>
      </w:r>
    </w:p>
    <w:p w:rsidR="00193943" w:rsidRDefault="00193943" w:rsidP="00193943">
      <w:pPr>
        <w:ind w:firstLine="720"/>
        <w:rPr>
          <w:rFonts w:asciiTheme="minorBidi" w:hAnsiTheme="minorBidi" w:cstheme="minorBidi"/>
          <w:b/>
          <w:bCs/>
        </w:rPr>
      </w:pPr>
    </w:p>
    <w:tbl>
      <w:tblPr>
        <w:tblW w:w="10649"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5"/>
        <w:gridCol w:w="2904"/>
        <w:gridCol w:w="567"/>
        <w:gridCol w:w="923"/>
        <w:gridCol w:w="851"/>
        <w:gridCol w:w="1701"/>
        <w:gridCol w:w="1559"/>
        <w:gridCol w:w="1559"/>
      </w:tblGrid>
      <w:tr w:rsidR="00193943" w:rsidRPr="00DD1B84" w:rsidTr="00193943">
        <w:trPr>
          <w:cantSplit/>
          <w:trHeight w:val="1291"/>
        </w:trPr>
        <w:tc>
          <w:tcPr>
            <w:tcW w:w="585" w:type="dxa"/>
            <w:vMerge w:val="restart"/>
            <w:textDirection w:val="btLr"/>
            <w:vAlign w:val="center"/>
          </w:tcPr>
          <w:p w:rsidR="00193943" w:rsidRPr="003640DD" w:rsidRDefault="00193943" w:rsidP="002378F3">
            <w:pPr>
              <w:bidi w:val="0"/>
              <w:ind w:left="113" w:right="113"/>
              <w:jc w:val="center"/>
              <w:rPr>
                <w:rFonts w:asciiTheme="minorBidi" w:eastAsia="MS Mincho" w:hAnsiTheme="minorBidi" w:cstheme="minorBidi"/>
                <w:b/>
                <w:bCs/>
                <w:sz w:val="24"/>
                <w:szCs w:val="24"/>
                <w:lang w:eastAsia="ja-JP"/>
              </w:rPr>
            </w:pPr>
            <w:r w:rsidRPr="003640DD">
              <w:rPr>
                <w:rFonts w:asciiTheme="minorBidi" w:eastAsia="MS Mincho" w:hAnsiTheme="minorBidi" w:cstheme="minorBidi"/>
                <w:b/>
                <w:bCs/>
                <w:sz w:val="24"/>
                <w:szCs w:val="24"/>
                <w:lang w:eastAsia="ja-JP"/>
              </w:rPr>
              <w:t>No. of weeks</w:t>
            </w:r>
          </w:p>
        </w:tc>
        <w:tc>
          <w:tcPr>
            <w:tcW w:w="2904" w:type="dxa"/>
            <w:vMerge w:val="restart"/>
            <w:vAlign w:val="center"/>
          </w:tcPr>
          <w:p w:rsidR="00193943" w:rsidRPr="003640DD" w:rsidRDefault="00193943" w:rsidP="002378F3">
            <w:pPr>
              <w:jc w:val="center"/>
              <w:rPr>
                <w:rFonts w:asciiTheme="minorBidi" w:eastAsia="SimSun" w:hAnsiTheme="minorBidi" w:cstheme="minorBidi"/>
                <w:b/>
                <w:bCs/>
              </w:rPr>
            </w:pPr>
            <w:r w:rsidRPr="003640DD">
              <w:rPr>
                <w:rFonts w:asciiTheme="minorBidi" w:eastAsia="SimSun" w:hAnsiTheme="minorBidi" w:cstheme="minorBidi"/>
                <w:b/>
                <w:bCs/>
              </w:rPr>
              <w:t>Course Content</w:t>
            </w:r>
          </w:p>
        </w:tc>
        <w:tc>
          <w:tcPr>
            <w:tcW w:w="567" w:type="dxa"/>
            <w:vMerge w:val="restart"/>
            <w:textDirection w:val="btLr"/>
            <w:vAlign w:val="center"/>
          </w:tcPr>
          <w:p w:rsidR="00193943" w:rsidRPr="003640DD" w:rsidRDefault="00193943" w:rsidP="002378F3">
            <w:pPr>
              <w:bidi w:val="0"/>
              <w:ind w:left="113" w:right="113"/>
              <w:jc w:val="center"/>
              <w:rPr>
                <w:rFonts w:asciiTheme="minorBidi" w:eastAsia="MS Mincho" w:hAnsiTheme="minorBidi" w:cstheme="minorBidi"/>
                <w:b/>
                <w:bCs/>
                <w:sz w:val="24"/>
                <w:szCs w:val="24"/>
                <w:lang w:eastAsia="ja-JP"/>
              </w:rPr>
            </w:pPr>
            <w:r w:rsidRPr="003640DD">
              <w:rPr>
                <w:rFonts w:asciiTheme="minorBidi" w:eastAsia="MS Mincho" w:hAnsiTheme="minorBidi" w:cstheme="minorBidi"/>
                <w:b/>
                <w:bCs/>
                <w:sz w:val="24"/>
                <w:szCs w:val="24"/>
                <w:lang w:eastAsia="ja-JP"/>
              </w:rPr>
              <w:t>Total no. of  hours</w:t>
            </w:r>
          </w:p>
        </w:tc>
        <w:tc>
          <w:tcPr>
            <w:tcW w:w="1774" w:type="dxa"/>
            <w:gridSpan w:val="2"/>
            <w:vAlign w:val="center"/>
          </w:tcPr>
          <w:p w:rsidR="00193943" w:rsidRPr="00DD1B84" w:rsidRDefault="00193943" w:rsidP="002378F3">
            <w:pPr>
              <w:bidi w:val="0"/>
              <w:ind w:left="113" w:right="113"/>
              <w:jc w:val="center"/>
              <w:rPr>
                <w:rFonts w:asciiTheme="minorBidi" w:eastAsia="MS Mincho" w:hAnsiTheme="minorBidi" w:cstheme="minorBidi"/>
                <w:b/>
                <w:bCs/>
                <w:sz w:val="24"/>
                <w:szCs w:val="24"/>
                <w:lang w:eastAsia="ja-JP"/>
              </w:rPr>
            </w:pPr>
            <w:r w:rsidRPr="00AD72F5">
              <w:rPr>
                <w:rFonts w:asciiTheme="minorBidi" w:eastAsia="SimSun" w:hAnsiTheme="minorBidi" w:cstheme="minorBidi"/>
                <w:b/>
                <w:bCs/>
                <w:sz w:val="22"/>
                <w:szCs w:val="22"/>
              </w:rPr>
              <w:t>a. Knowledge and</w:t>
            </w:r>
            <w:r w:rsidRPr="003640DD">
              <w:rPr>
                <w:rFonts w:asciiTheme="minorBidi" w:eastAsia="SimSun" w:hAnsiTheme="minorBidi" w:cstheme="minorBidi"/>
                <w:b/>
                <w:bCs/>
                <w:sz w:val="22"/>
                <w:szCs w:val="22"/>
              </w:rPr>
              <w:t>understanding</w:t>
            </w:r>
          </w:p>
          <w:p w:rsidR="00193943" w:rsidRPr="003640DD" w:rsidRDefault="00193943" w:rsidP="002378F3">
            <w:pPr>
              <w:jc w:val="center"/>
              <w:rPr>
                <w:rFonts w:asciiTheme="minorBidi" w:eastAsia="SimSun" w:hAnsiTheme="minorBidi" w:cstheme="minorBidi"/>
                <w:b/>
                <w:bCs/>
                <w:sz w:val="22"/>
                <w:szCs w:val="22"/>
                <w:lang w:bidi="ar-EG"/>
              </w:rPr>
            </w:pPr>
          </w:p>
        </w:tc>
        <w:tc>
          <w:tcPr>
            <w:tcW w:w="1701" w:type="dxa"/>
            <w:vAlign w:val="center"/>
          </w:tcPr>
          <w:p w:rsidR="00193943" w:rsidRPr="003640DD" w:rsidRDefault="00193943" w:rsidP="002378F3">
            <w:pPr>
              <w:jc w:val="center"/>
              <w:rPr>
                <w:rFonts w:asciiTheme="minorBidi" w:eastAsia="SimSun" w:hAnsiTheme="minorBidi" w:cstheme="minorBidi"/>
                <w:b/>
                <w:bCs/>
                <w:sz w:val="22"/>
                <w:szCs w:val="22"/>
              </w:rPr>
            </w:pPr>
            <w:r w:rsidRPr="003640DD">
              <w:rPr>
                <w:rFonts w:asciiTheme="minorBidi" w:eastAsia="SimSun" w:hAnsiTheme="minorBidi" w:cstheme="minorBidi"/>
                <w:b/>
                <w:bCs/>
                <w:sz w:val="22"/>
                <w:szCs w:val="22"/>
              </w:rPr>
              <w:t>b. Intellectual Skills</w:t>
            </w:r>
          </w:p>
        </w:tc>
        <w:tc>
          <w:tcPr>
            <w:tcW w:w="1559" w:type="dxa"/>
            <w:vAlign w:val="center"/>
          </w:tcPr>
          <w:p w:rsidR="00193943" w:rsidRPr="003640DD" w:rsidRDefault="00193943" w:rsidP="002378F3">
            <w:pPr>
              <w:jc w:val="center"/>
              <w:rPr>
                <w:rFonts w:asciiTheme="minorBidi" w:eastAsia="SimSun" w:hAnsiTheme="minorBidi" w:cstheme="minorBidi"/>
                <w:b/>
                <w:bCs/>
                <w:sz w:val="22"/>
                <w:szCs w:val="22"/>
                <w:rtl/>
              </w:rPr>
            </w:pPr>
            <w:r w:rsidRPr="003640DD">
              <w:rPr>
                <w:rFonts w:asciiTheme="minorBidi" w:eastAsia="SimSun" w:hAnsiTheme="minorBidi" w:cstheme="minorBidi"/>
                <w:b/>
                <w:bCs/>
                <w:sz w:val="22"/>
                <w:szCs w:val="22"/>
              </w:rPr>
              <w:t>c. Professional Skills</w:t>
            </w:r>
          </w:p>
          <w:p w:rsidR="00193943" w:rsidRPr="003640DD" w:rsidRDefault="00193943" w:rsidP="002378F3">
            <w:pPr>
              <w:jc w:val="center"/>
              <w:rPr>
                <w:rFonts w:asciiTheme="minorBidi" w:eastAsia="SimSun" w:hAnsiTheme="minorBidi" w:cstheme="minorBidi"/>
                <w:b/>
                <w:bCs/>
                <w:sz w:val="22"/>
                <w:szCs w:val="22"/>
                <w:rtl/>
                <w:lang w:bidi="ar-EG"/>
              </w:rPr>
            </w:pPr>
          </w:p>
        </w:tc>
        <w:tc>
          <w:tcPr>
            <w:tcW w:w="1559" w:type="dxa"/>
            <w:vAlign w:val="center"/>
          </w:tcPr>
          <w:p w:rsidR="00193943" w:rsidRPr="003640DD" w:rsidRDefault="00193943" w:rsidP="002378F3">
            <w:pPr>
              <w:jc w:val="center"/>
              <w:rPr>
                <w:rFonts w:asciiTheme="minorBidi" w:eastAsia="SimSun" w:hAnsiTheme="minorBidi" w:cstheme="minorBidi"/>
                <w:b/>
                <w:bCs/>
                <w:sz w:val="22"/>
                <w:szCs w:val="22"/>
                <w:rtl/>
                <w:lang w:bidi="ar-EG"/>
              </w:rPr>
            </w:pPr>
            <w:r w:rsidRPr="003640DD">
              <w:rPr>
                <w:rFonts w:asciiTheme="minorBidi" w:eastAsia="SimSun" w:hAnsiTheme="minorBidi" w:cstheme="minorBidi"/>
                <w:b/>
                <w:bCs/>
                <w:sz w:val="22"/>
                <w:szCs w:val="22"/>
              </w:rPr>
              <w:t>d. General Skills</w:t>
            </w:r>
          </w:p>
        </w:tc>
      </w:tr>
      <w:tr w:rsidR="00193943" w:rsidRPr="00DD1B84" w:rsidTr="00193943">
        <w:trPr>
          <w:cantSplit/>
          <w:trHeight w:val="855"/>
        </w:trPr>
        <w:tc>
          <w:tcPr>
            <w:tcW w:w="585" w:type="dxa"/>
            <w:vMerge/>
            <w:tcBorders>
              <w:bottom w:val="single" w:sz="4" w:space="0" w:color="auto"/>
            </w:tcBorders>
            <w:vAlign w:val="center"/>
          </w:tcPr>
          <w:p w:rsidR="00193943" w:rsidRPr="00DD1B84" w:rsidRDefault="00193943" w:rsidP="002378F3">
            <w:pPr>
              <w:bidi w:val="0"/>
              <w:jc w:val="center"/>
              <w:rPr>
                <w:rFonts w:asciiTheme="minorBidi" w:eastAsia="MS Mincho" w:hAnsiTheme="minorBidi" w:cstheme="minorBidi"/>
                <w:sz w:val="24"/>
                <w:szCs w:val="24"/>
                <w:lang w:eastAsia="ja-JP"/>
              </w:rPr>
            </w:pPr>
          </w:p>
        </w:tc>
        <w:tc>
          <w:tcPr>
            <w:tcW w:w="2904" w:type="dxa"/>
            <w:vMerge/>
            <w:tcBorders>
              <w:bottom w:val="single" w:sz="4" w:space="0" w:color="auto"/>
            </w:tcBorders>
            <w:textDirection w:val="btLr"/>
          </w:tcPr>
          <w:p w:rsidR="00193943" w:rsidRPr="00DD1B84" w:rsidRDefault="00193943" w:rsidP="002378F3">
            <w:pPr>
              <w:ind w:left="113" w:right="113"/>
              <w:jc w:val="right"/>
              <w:rPr>
                <w:rFonts w:asciiTheme="minorBidi" w:eastAsia="SimSun" w:hAnsiTheme="minorBidi" w:cstheme="minorBidi"/>
                <w:b/>
                <w:bCs/>
                <w:sz w:val="20"/>
                <w:szCs w:val="20"/>
              </w:rPr>
            </w:pPr>
          </w:p>
        </w:tc>
        <w:tc>
          <w:tcPr>
            <w:tcW w:w="567" w:type="dxa"/>
            <w:vMerge/>
            <w:tcBorders>
              <w:bottom w:val="single" w:sz="4" w:space="0" w:color="auto"/>
            </w:tcBorders>
          </w:tcPr>
          <w:p w:rsidR="00193943" w:rsidRPr="00DD1B84" w:rsidRDefault="00193943" w:rsidP="002378F3">
            <w:pPr>
              <w:jc w:val="center"/>
              <w:rPr>
                <w:rFonts w:asciiTheme="minorBidi" w:hAnsiTheme="minorBidi" w:cstheme="minorBidi"/>
                <w:lang w:bidi="ar-EG"/>
              </w:rPr>
            </w:pPr>
          </w:p>
        </w:tc>
        <w:tc>
          <w:tcPr>
            <w:tcW w:w="923" w:type="dxa"/>
            <w:tcBorders>
              <w:bottom w:val="single" w:sz="4" w:space="0" w:color="auto"/>
            </w:tcBorders>
            <w:textDirection w:val="btLr"/>
            <w:vAlign w:val="center"/>
          </w:tcPr>
          <w:p w:rsidR="00193943" w:rsidRPr="00D07D23" w:rsidRDefault="00193943" w:rsidP="002378F3">
            <w:pPr>
              <w:ind w:left="113" w:right="113"/>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2.1.</w:t>
            </w:r>
            <w:r>
              <w:rPr>
                <w:rFonts w:asciiTheme="minorBidi" w:hAnsiTheme="minorBidi" w:cstheme="minorBidi"/>
                <w:sz w:val="24"/>
                <w:szCs w:val="24"/>
                <w:lang w:bidi="ar-EG"/>
              </w:rPr>
              <w:t>1</w:t>
            </w:r>
          </w:p>
        </w:tc>
        <w:tc>
          <w:tcPr>
            <w:tcW w:w="851" w:type="dxa"/>
            <w:tcBorders>
              <w:bottom w:val="single" w:sz="4" w:space="0" w:color="auto"/>
            </w:tcBorders>
            <w:textDirection w:val="btLr"/>
            <w:vAlign w:val="center"/>
          </w:tcPr>
          <w:p w:rsidR="00193943" w:rsidRPr="00D07D23" w:rsidRDefault="00193943" w:rsidP="00193943">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2.1.</w:t>
            </w:r>
            <w:r>
              <w:rPr>
                <w:rFonts w:asciiTheme="minorBidi" w:hAnsiTheme="minorBidi" w:cstheme="minorBidi"/>
                <w:sz w:val="24"/>
                <w:szCs w:val="24"/>
                <w:lang w:bidi="ar-EG"/>
              </w:rPr>
              <w:t>2</w:t>
            </w:r>
          </w:p>
        </w:tc>
        <w:tc>
          <w:tcPr>
            <w:tcW w:w="1701" w:type="dxa"/>
            <w:tcBorders>
              <w:bottom w:val="single" w:sz="4" w:space="0" w:color="auto"/>
            </w:tcBorders>
            <w:textDirection w:val="btLr"/>
            <w:vAlign w:val="center"/>
          </w:tcPr>
          <w:p w:rsidR="00193943" w:rsidRPr="00D07D23" w:rsidRDefault="00193943" w:rsidP="00193943">
            <w:pPr>
              <w:bidi w:val="0"/>
              <w:ind w:left="113" w:right="113"/>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2</w:t>
            </w:r>
            <w:r w:rsidRPr="00D07D23">
              <w:rPr>
                <w:rFonts w:asciiTheme="minorBidi" w:hAnsiTheme="minorBidi" w:cstheme="minorBidi"/>
                <w:sz w:val="24"/>
                <w:szCs w:val="24"/>
                <w:lang w:bidi="ar-EG"/>
              </w:rPr>
              <w:t>.</w:t>
            </w:r>
            <w:r>
              <w:rPr>
                <w:rFonts w:asciiTheme="minorBidi" w:hAnsiTheme="minorBidi" w:cstheme="minorBidi"/>
                <w:sz w:val="24"/>
                <w:szCs w:val="24"/>
                <w:lang w:bidi="ar-EG"/>
              </w:rPr>
              <w:t>4</w:t>
            </w:r>
          </w:p>
        </w:tc>
        <w:tc>
          <w:tcPr>
            <w:tcW w:w="1559" w:type="dxa"/>
            <w:tcBorders>
              <w:bottom w:val="single" w:sz="4" w:space="0" w:color="auto"/>
            </w:tcBorders>
            <w:textDirection w:val="btLr"/>
            <w:vAlign w:val="center"/>
          </w:tcPr>
          <w:p w:rsidR="00193943" w:rsidRPr="00D07D23" w:rsidRDefault="00193943" w:rsidP="00193943">
            <w:pPr>
              <w:bidi w:val="0"/>
              <w:jc w:val="center"/>
              <w:rPr>
                <w:rFonts w:asciiTheme="minorBidi" w:hAnsiTheme="minorBidi" w:cstheme="minorBidi"/>
                <w:lang w:bidi="ar-EG"/>
              </w:rPr>
            </w:pPr>
            <w:r w:rsidRPr="005D3EA3">
              <w:rPr>
                <w:rFonts w:asciiTheme="minorBidi" w:hAnsiTheme="minorBidi" w:cstheme="minorBidi"/>
                <w:sz w:val="24"/>
                <w:szCs w:val="24"/>
                <w:lang w:bidi="ar-EG"/>
              </w:rPr>
              <w:t>2.3.</w:t>
            </w:r>
            <w:r>
              <w:rPr>
                <w:rFonts w:asciiTheme="minorBidi" w:hAnsiTheme="minorBidi" w:cstheme="minorBidi"/>
                <w:sz w:val="24"/>
                <w:szCs w:val="24"/>
                <w:lang w:bidi="ar-EG"/>
              </w:rPr>
              <w:t>1</w:t>
            </w:r>
          </w:p>
        </w:tc>
        <w:tc>
          <w:tcPr>
            <w:tcW w:w="1559" w:type="dxa"/>
            <w:tcBorders>
              <w:bottom w:val="single" w:sz="4" w:space="0" w:color="auto"/>
            </w:tcBorders>
            <w:textDirection w:val="btLr"/>
            <w:vAlign w:val="center"/>
          </w:tcPr>
          <w:p w:rsidR="00193943" w:rsidRPr="00D07D23" w:rsidRDefault="00193943" w:rsidP="00193943">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w:t>
            </w:r>
            <w:r w:rsidRPr="00D07D23">
              <w:rPr>
                <w:rFonts w:asciiTheme="minorBidi" w:hAnsiTheme="minorBidi" w:cstheme="minorBidi"/>
                <w:sz w:val="24"/>
                <w:szCs w:val="24"/>
                <w:lang w:bidi="ar-EG"/>
              </w:rPr>
              <w:t>.</w:t>
            </w:r>
            <w:r>
              <w:rPr>
                <w:rFonts w:asciiTheme="minorBidi" w:hAnsiTheme="minorBidi" w:cstheme="minorBidi"/>
                <w:sz w:val="24"/>
                <w:szCs w:val="24"/>
                <w:lang w:bidi="ar-EG"/>
              </w:rPr>
              <w:t>5</w:t>
            </w:r>
          </w:p>
        </w:tc>
      </w:tr>
      <w:tr w:rsidR="00193943" w:rsidRPr="00DD1B84" w:rsidTr="00193943">
        <w:trPr>
          <w:trHeight w:val="413"/>
        </w:trPr>
        <w:tc>
          <w:tcPr>
            <w:tcW w:w="585" w:type="dxa"/>
            <w:tcBorders>
              <w:bottom w:val="single" w:sz="4" w:space="0" w:color="auto"/>
            </w:tcBorders>
            <w:vAlign w:val="center"/>
          </w:tcPr>
          <w:p w:rsidR="00193943" w:rsidRPr="00DD1B84" w:rsidRDefault="00193943" w:rsidP="002378F3">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1</w:t>
            </w:r>
          </w:p>
        </w:tc>
        <w:tc>
          <w:tcPr>
            <w:tcW w:w="2904" w:type="dxa"/>
            <w:tcBorders>
              <w:bottom w:val="single" w:sz="4" w:space="0" w:color="auto"/>
            </w:tcBorders>
          </w:tcPr>
          <w:p w:rsidR="00193943" w:rsidRPr="00356FA2" w:rsidRDefault="00193943" w:rsidP="002378F3">
            <w:pPr>
              <w:jc w:val="center"/>
              <w:rPr>
                <w:lang w:bidi="ar-EG"/>
              </w:rPr>
            </w:pPr>
            <w:r w:rsidRPr="00546EBD">
              <w:t>The concept of environment and environmental preponderance</w:t>
            </w:r>
          </w:p>
        </w:tc>
        <w:tc>
          <w:tcPr>
            <w:tcW w:w="567" w:type="dxa"/>
            <w:tcBorders>
              <w:bottom w:val="single" w:sz="4" w:space="0" w:color="auto"/>
            </w:tcBorders>
          </w:tcPr>
          <w:p w:rsidR="00193943" w:rsidRPr="00DD1B84" w:rsidRDefault="00193943" w:rsidP="002378F3">
            <w:pPr>
              <w:jc w:val="center"/>
              <w:rPr>
                <w:rFonts w:asciiTheme="minorBidi" w:hAnsiTheme="minorBidi" w:cstheme="minorBidi"/>
                <w:lang w:bidi="ar-EG"/>
              </w:rPr>
            </w:pPr>
            <w:r w:rsidRPr="00DD1B84">
              <w:rPr>
                <w:rFonts w:asciiTheme="minorBidi" w:hAnsiTheme="minorBidi" w:cstheme="minorBidi"/>
                <w:lang w:bidi="ar-EG"/>
              </w:rPr>
              <w:t>3</w:t>
            </w:r>
          </w:p>
        </w:tc>
        <w:tc>
          <w:tcPr>
            <w:tcW w:w="923" w:type="dxa"/>
            <w:tcBorders>
              <w:bottom w:val="single" w:sz="4" w:space="0" w:color="auto"/>
            </w:tcBorders>
            <w:shd w:val="clear" w:color="auto" w:fill="A6A6A6" w:themeFill="background1" w:themeFillShade="A6"/>
            <w:vAlign w:val="center"/>
          </w:tcPr>
          <w:p w:rsidR="00193943" w:rsidRPr="00AF01A4" w:rsidRDefault="00193943" w:rsidP="002378F3">
            <w:pPr>
              <w:jc w:val="center"/>
              <w:rPr>
                <w:rFonts w:asciiTheme="minorBidi" w:hAnsiTheme="minorBidi" w:cstheme="minorBidi"/>
                <w:sz w:val="24"/>
                <w:szCs w:val="24"/>
                <w:lang w:bidi="ar-EG"/>
              </w:rPr>
            </w:pPr>
          </w:p>
        </w:tc>
        <w:tc>
          <w:tcPr>
            <w:tcW w:w="851" w:type="dxa"/>
            <w:tcBorders>
              <w:bottom w:val="single" w:sz="4" w:space="0" w:color="auto"/>
            </w:tcBorders>
            <w:shd w:val="clear" w:color="auto" w:fill="A6A6A6" w:themeFill="background1" w:themeFillShade="A6"/>
            <w:vAlign w:val="center"/>
          </w:tcPr>
          <w:p w:rsidR="00193943" w:rsidRPr="00AF01A4" w:rsidRDefault="00193943" w:rsidP="002378F3">
            <w:pPr>
              <w:jc w:val="center"/>
              <w:rPr>
                <w:rFonts w:asciiTheme="minorBidi" w:hAnsiTheme="minorBidi" w:cstheme="minorBidi"/>
                <w:sz w:val="24"/>
                <w:szCs w:val="24"/>
                <w:lang w:bidi="ar-EG"/>
              </w:rPr>
            </w:pPr>
          </w:p>
        </w:tc>
        <w:tc>
          <w:tcPr>
            <w:tcW w:w="1701" w:type="dxa"/>
            <w:tcBorders>
              <w:bottom w:val="single" w:sz="4" w:space="0" w:color="auto"/>
            </w:tcBorders>
            <w:shd w:val="clear" w:color="auto" w:fill="A6A6A6" w:themeFill="background1" w:themeFillShade="A6"/>
            <w:vAlign w:val="center"/>
          </w:tcPr>
          <w:p w:rsidR="00193943" w:rsidRPr="00AF01A4" w:rsidRDefault="00193943" w:rsidP="002378F3">
            <w:pPr>
              <w:jc w:val="center"/>
              <w:rPr>
                <w:rFonts w:asciiTheme="minorBidi" w:hAnsiTheme="minorBidi" w:cstheme="minorBidi"/>
                <w:rtl/>
                <w:lang w:bidi="ar-EG"/>
              </w:rPr>
            </w:pPr>
          </w:p>
        </w:tc>
        <w:tc>
          <w:tcPr>
            <w:tcW w:w="1559" w:type="dxa"/>
            <w:tcBorders>
              <w:bottom w:val="single" w:sz="4" w:space="0" w:color="auto"/>
            </w:tcBorders>
            <w:textDirection w:val="btLr"/>
            <w:vAlign w:val="center"/>
          </w:tcPr>
          <w:p w:rsidR="00193943" w:rsidRPr="00D07D23" w:rsidRDefault="00193943" w:rsidP="002378F3">
            <w:pPr>
              <w:jc w:val="center"/>
              <w:rPr>
                <w:rFonts w:asciiTheme="minorBidi" w:hAnsiTheme="minorBidi" w:cstheme="minorBidi"/>
                <w:lang w:bidi="ar-EG"/>
              </w:rPr>
            </w:pPr>
          </w:p>
        </w:tc>
        <w:tc>
          <w:tcPr>
            <w:tcW w:w="1559" w:type="dxa"/>
            <w:tcBorders>
              <w:bottom w:val="single" w:sz="4" w:space="0" w:color="auto"/>
            </w:tcBorders>
            <w:textDirection w:val="btLr"/>
            <w:vAlign w:val="center"/>
          </w:tcPr>
          <w:p w:rsidR="00193943" w:rsidRPr="00D07D23" w:rsidRDefault="00193943" w:rsidP="002378F3">
            <w:pPr>
              <w:jc w:val="center"/>
              <w:rPr>
                <w:rFonts w:asciiTheme="minorBidi" w:hAnsiTheme="minorBidi" w:cstheme="minorBidi"/>
                <w:rtl/>
                <w:lang w:bidi="ar-EG"/>
              </w:rPr>
            </w:pPr>
          </w:p>
        </w:tc>
      </w:tr>
      <w:tr w:rsidR="00193943" w:rsidRPr="00DD1B84" w:rsidTr="00193943">
        <w:trPr>
          <w:trHeight w:val="410"/>
        </w:trPr>
        <w:tc>
          <w:tcPr>
            <w:tcW w:w="585" w:type="dxa"/>
            <w:shd w:val="clear" w:color="auto" w:fill="auto"/>
            <w:vAlign w:val="center"/>
          </w:tcPr>
          <w:p w:rsidR="00193943" w:rsidRPr="00DD1B84" w:rsidRDefault="00193943" w:rsidP="002378F3">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2</w:t>
            </w:r>
          </w:p>
        </w:tc>
        <w:tc>
          <w:tcPr>
            <w:tcW w:w="2904" w:type="dxa"/>
            <w:shd w:val="clear" w:color="auto" w:fill="auto"/>
          </w:tcPr>
          <w:p w:rsidR="00193943" w:rsidRPr="00356FA2" w:rsidRDefault="00193943" w:rsidP="002378F3">
            <w:pPr>
              <w:jc w:val="center"/>
              <w:rPr>
                <w:lang w:bidi="ar-EG"/>
              </w:rPr>
            </w:pPr>
            <w:r w:rsidRPr="00546EBD">
              <w:t xml:space="preserve">The concept of environment and environmental </w:t>
            </w:r>
            <w:r w:rsidRPr="00546EBD">
              <w:lastRenderedPageBreak/>
              <w:t>preponderance</w:t>
            </w:r>
          </w:p>
        </w:tc>
        <w:tc>
          <w:tcPr>
            <w:tcW w:w="567" w:type="dxa"/>
            <w:shd w:val="clear" w:color="auto" w:fill="auto"/>
          </w:tcPr>
          <w:p w:rsidR="00193943" w:rsidRPr="00DD1B84" w:rsidRDefault="00193943" w:rsidP="002378F3">
            <w:pPr>
              <w:jc w:val="center"/>
              <w:rPr>
                <w:rFonts w:asciiTheme="minorBidi" w:hAnsiTheme="minorBidi" w:cstheme="minorBidi"/>
                <w:lang w:bidi="ar-EG"/>
              </w:rPr>
            </w:pPr>
            <w:r w:rsidRPr="00DD1B84">
              <w:rPr>
                <w:rFonts w:asciiTheme="minorBidi" w:hAnsiTheme="minorBidi" w:cstheme="minorBidi"/>
                <w:lang w:bidi="ar-EG"/>
              </w:rPr>
              <w:lastRenderedPageBreak/>
              <w:t>3</w:t>
            </w:r>
          </w:p>
        </w:tc>
        <w:tc>
          <w:tcPr>
            <w:tcW w:w="923" w:type="dxa"/>
            <w:shd w:val="clear" w:color="auto" w:fill="A6A6A6" w:themeFill="background1" w:themeFillShade="A6"/>
            <w:vAlign w:val="center"/>
          </w:tcPr>
          <w:p w:rsidR="00193943" w:rsidRPr="00AF01A4" w:rsidRDefault="00193943" w:rsidP="002378F3">
            <w:pPr>
              <w:jc w:val="center"/>
              <w:rPr>
                <w:rFonts w:asciiTheme="minorBidi" w:hAnsiTheme="minorBidi" w:cstheme="minorBidi"/>
                <w:sz w:val="24"/>
                <w:szCs w:val="24"/>
                <w:lang w:bidi="ar-EG"/>
              </w:rPr>
            </w:pPr>
          </w:p>
        </w:tc>
        <w:tc>
          <w:tcPr>
            <w:tcW w:w="851" w:type="dxa"/>
            <w:shd w:val="clear" w:color="auto" w:fill="A6A6A6" w:themeFill="background1" w:themeFillShade="A6"/>
            <w:vAlign w:val="center"/>
          </w:tcPr>
          <w:p w:rsidR="00193943" w:rsidRPr="00AF01A4" w:rsidRDefault="00193943" w:rsidP="002378F3">
            <w:pPr>
              <w:jc w:val="center"/>
              <w:rPr>
                <w:rFonts w:asciiTheme="minorBidi" w:hAnsiTheme="minorBidi" w:cstheme="minorBidi"/>
                <w:sz w:val="24"/>
                <w:szCs w:val="24"/>
                <w:lang w:bidi="ar-EG"/>
              </w:rPr>
            </w:pPr>
          </w:p>
        </w:tc>
        <w:tc>
          <w:tcPr>
            <w:tcW w:w="1701" w:type="dxa"/>
            <w:shd w:val="clear" w:color="auto" w:fill="A6A6A6" w:themeFill="background1" w:themeFillShade="A6"/>
            <w:vAlign w:val="center"/>
          </w:tcPr>
          <w:p w:rsidR="00193943" w:rsidRPr="00AF01A4" w:rsidRDefault="00193943" w:rsidP="002378F3">
            <w:pPr>
              <w:jc w:val="center"/>
              <w:rPr>
                <w:rFonts w:asciiTheme="minorBidi" w:hAnsiTheme="minorBidi" w:cstheme="minorBidi"/>
                <w:rtl/>
                <w:lang w:bidi="ar-EG"/>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91"/>
        </w:trPr>
        <w:tc>
          <w:tcPr>
            <w:tcW w:w="585" w:type="dxa"/>
            <w:shd w:val="clear" w:color="auto" w:fill="auto"/>
            <w:vAlign w:val="center"/>
          </w:tcPr>
          <w:p w:rsidR="00193943" w:rsidRPr="00DD1B84" w:rsidRDefault="00193943" w:rsidP="002378F3">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lastRenderedPageBreak/>
              <w:t>3</w:t>
            </w:r>
          </w:p>
        </w:tc>
        <w:tc>
          <w:tcPr>
            <w:tcW w:w="2904" w:type="dxa"/>
            <w:shd w:val="clear" w:color="auto" w:fill="auto"/>
          </w:tcPr>
          <w:p w:rsidR="00193943" w:rsidRPr="00356FA2" w:rsidRDefault="00193943" w:rsidP="002378F3">
            <w:pPr>
              <w:jc w:val="center"/>
              <w:rPr>
                <w:lang w:bidi="ar-EG"/>
              </w:rPr>
            </w:pPr>
            <w:r w:rsidRPr="00546EBD">
              <w:t>human comfort and climate</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627"/>
        </w:trPr>
        <w:tc>
          <w:tcPr>
            <w:tcW w:w="585" w:type="dxa"/>
            <w:shd w:val="clear" w:color="auto" w:fill="auto"/>
            <w:vAlign w:val="center"/>
          </w:tcPr>
          <w:p w:rsidR="00193943" w:rsidRPr="00DD1B84" w:rsidRDefault="00193943" w:rsidP="002378F3">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4</w:t>
            </w:r>
          </w:p>
        </w:tc>
        <w:tc>
          <w:tcPr>
            <w:tcW w:w="2904" w:type="dxa"/>
            <w:shd w:val="clear" w:color="auto" w:fill="auto"/>
          </w:tcPr>
          <w:p w:rsidR="00193943" w:rsidRPr="00356FA2" w:rsidRDefault="00193943" w:rsidP="002378F3">
            <w:pPr>
              <w:jc w:val="center"/>
            </w:pPr>
            <w:r w:rsidRPr="00546EBD">
              <w:t>heat transfer and behavior</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69"/>
        </w:trPr>
        <w:tc>
          <w:tcPr>
            <w:tcW w:w="585" w:type="dxa"/>
            <w:shd w:val="clear" w:color="auto" w:fill="auto"/>
            <w:vAlign w:val="center"/>
          </w:tcPr>
          <w:p w:rsidR="00193943" w:rsidRPr="00DD1B84" w:rsidRDefault="00193943" w:rsidP="002378F3">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5</w:t>
            </w:r>
          </w:p>
        </w:tc>
        <w:tc>
          <w:tcPr>
            <w:tcW w:w="2904" w:type="dxa"/>
            <w:shd w:val="clear" w:color="auto" w:fill="auto"/>
          </w:tcPr>
          <w:p w:rsidR="00193943" w:rsidRPr="00356FA2" w:rsidRDefault="00193943" w:rsidP="002378F3">
            <w:pPr>
              <w:jc w:val="center"/>
            </w:pPr>
            <w:r w:rsidRPr="00546EBD">
              <w:t>heat transfer and behavior</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81"/>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6</w:t>
            </w:r>
          </w:p>
        </w:tc>
        <w:tc>
          <w:tcPr>
            <w:tcW w:w="2904" w:type="dxa"/>
            <w:shd w:val="clear" w:color="auto" w:fill="auto"/>
          </w:tcPr>
          <w:p w:rsidR="00193943" w:rsidRPr="00356FA2" w:rsidRDefault="00193943" w:rsidP="002378F3">
            <w:pPr>
              <w:jc w:val="center"/>
            </w:pPr>
            <w:r w:rsidRPr="00546EBD">
              <w:t>natural ventilation</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363"/>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7</w:t>
            </w:r>
          </w:p>
        </w:tc>
        <w:tc>
          <w:tcPr>
            <w:tcW w:w="2904" w:type="dxa"/>
            <w:shd w:val="clear" w:color="auto" w:fill="auto"/>
          </w:tcPr>
          <w:p w:rsidR="00193943" w:rsidRPr="00356FA2" w:rsidRDefault="00193943" w:rsidP="002378F3">
            <w:pPr>
              <w:jc w:val="center"/>
              <w:rPr>
                <w:rtl/>
                <w:lang w:bidi="ar-EG"/>
              </w:rPr>
            </w:pPr>
            <w:r w:rsidRPr="00546EBD">
              <w:t>natural ventilation</w:t>
            </w:r>
            <w:r>
              <w:t xml:space="preserve"> </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tcBorders>
              <w:bottom w:val="single" w:sz="4" w:space="0" w:color="auto"/>
            </w:tcBorders>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tcBorders>
              <w:bottom w:val="single" w:sz="4" w:space="0" w:color="auto"/>
            </w:tcBorders>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10"/>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8</w:t>
            </w:r>
          </w:p>
        </w:tc>
        <w:tc>
          <w:tcPr>
            <w:tcW w:w="2904" w:type="dxa"/>
            <w:shd w:val="clear" w:color="auto" w:fill="auto"/>
          </w:tcPr>
          <w:p w:rsidR="00193943" w:rsidRPr="00356FA2" w:rsidRDefault="00193943" w:rsidP="002378F3">
            <w:pPr>
              <w:jc w:val="center"/>
              <w:rPr>
                <w:rFonts w:asciiTheme="majorHAnsi" w:hAnsiTheme="majorHAnsi"/>
                <w:rtl/>
                <w:lang w:bidi="ar-EG"/>
              </w:rPr>
            </w:pPr>
            <w:r w:rsidRPr="00546EBD">
              <w:t>passive ways of energy savings</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tcBorders>
              <w:bottom w:val="single" w:sz="4" w:space="0" w:color="auto"/>
            </w:tcBorders>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tcBorders>
              <w:bottom w:val="single" w:sz="4" w:space="0" w:color="auto"/>
            </w:tcBorders>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70"/>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9</w:t>
            </w:r>
          </w:p>
        </w:tc>
        <w:tc>
          <w:tcPr>
            <w:tcW w:w="2904" w:type="dxa"/>
            <w:shd w:val="clear" w:color="auto" w:fill="auto"/>
          </w:tcPr>
          <w:p w:rsidR="00193943" w:rsidRPr="00356FA2" w:rsidRDefault="00193943" w:rsidP="002378F3">
            <w:pPr>
              <w:jc w:val="center"/>
              <w:rPr>
                <w:rFonts w:asciiTheme="majorHAnsi" w:hAnsiTheme="majorHAnsi"/>
                <w:lang w:bidi="ar-EG"/>
              </w:rPr>
            </w:pPr>
            <w:r w:rsidRPr="00546EBD">
              <w:t>passive ways of energy savings</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tcBorders>
              <w:bottom w:val="single" w:sz="4" w:space="0" w:color="auto"/>
            </w:tcBorders>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33"/>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10</w:t>
            </w:r>
          </w:p>
        </w:tc>
        <w:tc>
          <w:tcPr>
            <w:tcW w:w="2904" w:type="dxa"/>
            <w:shd w:val="clear" w:color="auto" w:fill="auto"/>
          </w:tcPr>
          <w:p w:rsidR="00193943" w:rsidRPr="00356FA2" w:rsidRDefault="00193943" w:rsidP="002378F3">
            <w:pPr>
              <w:jc w:val="center"/>
              <w:rPr>
                <w:rFonts w:asciiTheme="majorHAnsi" w:hAnsiTheme="majorHAnsi"/>
                <w:lang w:bidi="ar-EG"/>
              </w:rPr>
            </w:pPr>
            <w:r w:rsidRPr="005728B5">
              <w:rPr>
                <w:rFonts w:asciiTheme="majorHAnsi" w:hAnsiTheme="majorHAnsi"/>
              </w:rPr>
              <w:t>computer programs and climate and degree of comfort analysis</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FFFFFF" w:themeFill="background1"/>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49"/>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11</w:t>
            </w:r>
          </w:p>
        </w:tc>
        <w:tc>
          <w:tcPr>
            <w:tcW w:w="2904" w:type="dxa"/>
            <w:shd w:val="clear" w:color="auto" w:fill="auto"/>
          </w:tcPr>
          <w:p w:rsidR="00193943" w:rsidRPr="00356FA2" w:rsidRDefault="00193943" w:rsidP="002378F3">
            <w:pPr>
              <w:jc w:val="center"/>
              <w:rPr>
                <w:rFonts w:asciiTheme="majorHAnsi" w:hAnsiTheme="majorHAnsi"/>
                <w:lang w:bidi="ar-EG"/>
              </w:rPr>
            </w:pPr>
            <w:r w:rsidRPr="005728B5">
              <w:rPr>
                <w:rFonts w:asciiTheme="majorHAnsi" w:hAnsiTheme="majorHAnsi"/>
              </w:rPr>
              <w:t>computer programs and climate and degree of comfort analysis</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FFFFFF" w:themeFill="background1"/>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33"/>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12</w:t>
            </w:r>
          </w:p>
        </w:tc>
        <w:tc>
          <w:tcPr>
            <w:tcW w:w="2904" w:type="dxa"/>
            <w:shd w:val="clear" w:color="auto" w:fill="auto"/>
          </w:tcPr>
          <w:p w:rsidR="00193943" w:rsidRPr="00356FA2" w:rsidRDefault="00193943" w:rsidP="002378F3">
            <w:pPr>
              <w:jc w:val="center"/>
              <w:rPr>
                <w:rFonts w:asciiTheme="majorHAnsi" w:hAnsiTheme="majorHAnsi"/>
                <w:lang w:bidi="ar-EG"/>
              </w:rPr>
            </w:pPr>
            <w:r w:rsidRPr="00546EBD">
              <w:t>environmental design and clusters of buildings</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FFFFFF" w:themeFill="background1"/>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tcBorders>
              <w:bottom w:val="single" w:sz="4" w:space="0" w:color="auto"/>
            </w:tcBorders>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tcBorders>
              <w:bottom w:val="single" w:sz="4" w:space="0" w:color="auto"/>
            </w:tcBorders>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33"/>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3</w:t>
            </w:r>
          </w:p>
        </w:tc>
        <w:tc>
          <w:tcPr>
            <w:tcW w:w="2904" w:type="dxa"/>
            <w:shd w:val="clear" w:color="auto" w:fill="auto"/>
          </w:tcPr>
          <w:p w:rsidR="00193943" w:rsidRPr="00356FA2" w:rsidRDefault="00193943" w:rsidP="002378F3">
            <w:pPr>
              <w:jc w:val="center"/>
            </w:pPr>
            <w:r w:rsidRPr="00546EBD">
              <w:t>environmental design and clusters of buildings</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tcBorders>
              <w:bottom w:val="single" w:sz="4" w:space="0" w:color="auto"/>
            </w:tcBorders>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33"/>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4</w:t>
            </w:r>
          </w:p>
        </w:tc>
        <w:tc>
          <w:tcPr>
            <w:tcW w:w="2904" w:type="dxa"/>
            <w:shd w:val="clear" w:color="auto" w:fill="auto"/>
          </w:tcPr>
          <w:p w:rsidR="00193943" w:rsidRPr="00356FA2" w:rsidRDefault="00193943" w:rsidP="002378F3">
            <w:pPr>
              <w:jc w:val="center"/>
              <w:rPr>
                <w:rFonts w:asciiTheme="majorHAnsi" w:hAnsiTheme="majorHAnsi"/>
              </w:rPr>
            </w:pPr>
            <w:r w:rsidRPr="007D7B9B">
              <w:rPr>
                <w:rFonts w:asciiTheme="majorHAnsi" w:hAnsiTheme="majorHAnsi"/>
              </w:rPr>
              <w:t xml:space="preserve">Submission and discussions </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6A6A6" w:themeFill="background1" w:themeFillShade="A6"/>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33"/>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5</w:t>
            </w:r>
          </w:p>
        </w:tc>
        <w:tc>
          <w:tcPr>
            <w:tcW w:w="2904" w:type="dxa"/>
            <w:shd w:val="clear" w:color="auto" w:fill="auto"/>
          </w:tcPr>
          <w:p w:rsidR="00193943" w:rsidRPr="00356FA2" w:rsidRDefault="00193943" w:rsidP="002378F3">
            <w:pPr>
              <w:jc w:val="center"/>
              <w:rPr>
                <w:lang w:bidi="ar-EG"/>
              </w:rPr>
            </w:pPr>
            <w:r>
              <w:rPr>
                <w:lang w:bidi="ar-EG"/>
              </w:rPr>
              <w:t>Oral exam</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r w:rsidR="00193943" w:rsidRPr="00DD1B84" w:rsidTr="00193943">
        <w:trPr>
          <w:trHeight w:val="433"/>
        </w:trPr>
        <w:tc>
          <w:tcPr>
            <w:tcW w:w="585" w:type="dxa"/>
            <w:shd w:val="clear" w:color="auto" w:fill="auto"/>
            <w:vAlign w:val="center"/>
          </w:tcPr>
          <w:p w:rsidR="00193943" w:rsidRPr="00DD1B84" w:rsidRDefault="00193943" w:rsidP="002378F3">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6</w:t>
            </w:r>
          </w:p>
        </w:tc>
        <w:tc>
          <w:tcPr>
            <w:tcW w:w="2904" w:type="dxa"/>
            <w:shd w:val="clear" w:color="auto" w:fill="auto"/>
          </w:tcPr>
          <w:p w:rsidR="00193943" w:rsidRPr="00356FA2" w:rsidRDefault="00193943" w:rsidP="002378F3">
            <w:pPr>
              <w:jc w:val="center"/>
            </w:pPr>
            <w:r w:rsidRPr="00356FA2">
              <w:t>Final exam</w:t>
            </w:r>
          </w:p>
        </w:tc>
        <w:tc>
          <w:tcPr>
            <w:tcW w:w="567" w:type="dxa"/>
            <w:shd w:val="clear" w:color="auto" w:fill="auto"/>
          </w:tcPr>
          <w:p w:rsidR="00193943" w:rsidRPr="00DD1B84" w:rsidRDefault="00193943" w:rsidP="002378F3">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85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701"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c>
          <w:tcPr>
            <w:tcW w:w="1559" w:type="dxa"/>
            <w:shd w:val="clear" w:color="auto" w:fill="auto"/>
          </w:tcPr>
          <w:p w:rsidR="00193943" w:rsidRPr="00DD1B84" w:rsidRDefault="00193943" w:rsidP="002378F3">
            <w:pPr>
              <w:jc w:val="center"/>
              <w:rPr>
                <w:rFonts w:asciiTheme="minorBidi" w:eastAsia="SimSun" w:hAnsiTheme="minorBidi" w:cstheme="minorBidi"/>
                <w:b/>
                <w:bCs/>
                <w:rtl/>
              </w:rPr>
            </w:pPr>
          </w:p>
        </w:tc>
      </w:tr>
    </w:tbl>
    <w:p w:rsidR="00193943" w:rsidRDefault="00193943" w:rsidP="00193943">
      <w:pPr>
        <w:ind w:firstLine="720"/>
        <w:jc w:val="center"/>
        <w:rPr>
          <w:rFonts w:asciiTheme="minorBidi" w:hAnsiTheme="minorBidi" w:cstheme="minorBidi"/>
          <w:b/>
          <w:bCs/>
        </w:rPr>
      </w:pPr>
    </w:p>
    <w:p w:rsidR="00193943" w:rsidRDefault="00193943" w:rsidP="00193943">
      <w:pPr>
        <w:ind w:firstLine="720"/>
        <w:jc w:val="center"/>
        <w:rPr>
          <w:rFonts w:asciiTheme="minorBidi" w:hAnsiTheme="minorBidi" w:cstheme="minorBidi"/>
          <w:b/>
          <w:bCs/>
          <w:rtl/>
          <w:lang w:bidi="ar-EG"/>
        </w:rPr>
      </w:pPr>
    </w:p>
    <w:p w:rsidR="00193943" w:rsidRDefault="00193943" w:rsidP="00193943">
      <w:pPr>
        <w:ind w:firstLine="720"/>
        <w:jc w:val="center"/>
        <w:rPr>
          <w:rFonts w:asciiTheme="minorBidi" w:hAnsiTheme="minorBidi" w:cstheme="minorBidi"/>
          <w:b/>
          <w:bCs/>
          <w:rtl/>
          <w:lang w:bidi="ar-EG"/>
        </w:rPr>
      </w:pPr>
    </w:p>
    <w:p w:rsidR="00193943" w:rsidRDefault="00193943" w:rsidP="00193943">
      <w:pPr>
        <w:ind w:firstLine="720"/>
        <w:jc w:val="center"/>
        <w:rPr>
          <w:rFonts w:asciiTheme="minorBidi" w:hAnsiTheme="minorBidi" w:cstheme="minorBidi"/>
          <w:b/>
          <w:bCs/>
          <w:rtl/>
          <w:lang w:bidi="ar-EG"/>
        </w:rPr>
      </w:pPr>
    </w:p>
    <w:p w:rsidR="00193943" w:rsidRDefault="00193943" w:rsidP="00193943">
      <w:pPr>
        <w:ind w:firstLine="720"/>
        <w:jc w:val="center"/>
        <w:rPr>
          <w:rFonts w:asciiTheme="minorBidi" w:hAnsiTheme="minorBidi" w:cstheme="minorBidi"/>
          <w:b/>
          <w:bCs/>
          <w:lang w:bidi="ar-EG"/>
        </w:rPr>
      </w:pPr>
    </w:p>
    <w:p w:rsidR="00193943" w:rsidRDefault="00193943" w:rsidP="00193943">
      <w:pPr>
        <w:ind w:firstLine="720"/>
        <w:jc w:val="center"/>
        <w:rPr>
          <w:rFonts w:asciiTheme="minorBidi" w:hAnsiTheme="minorBidi" w:cstheme="minorBidi"/>
          <w:b/>
          <w:bCs/>
          <w:lang w:bidi="ar-EG"/>
        </w:rPr>
      </w:pPr>
    </w:p>
    <w:p w:rsidR="00193943" w:rsidRDefault="00193943" w:rsidP="00193943">
      <w:pPr>
        <w:ind w:firstLine="720"/>
        <w:jc w:val="center"/>
        <w:rPr>
          <w:rFonts w:asciiTheme="minorBidi" w:hAnsiTheme="minorBidi" w:cstheme="minorBidi"/>
          <w:b/>
          <w:bCs/>
        </w:rPr>
      </w:pPr>
      <w:r>
        <w:rPr>
          <w:rFonts w:asciiTheme="minorBidi" w:hAnsiTheme="minorBidi" w:cstheme="minorBidi"/>
          <w:b/>
          <w:bCs/>
        </w:rPr>
        <w:lastRenderedPageBreak/>
        <w:t>9.2 Matrix 02: Aims &amp; ILO</w:t>
      </w:r>
      <w:r w:rsidRPr="00DD1B84">
        <w:rPr>
          <w:rFonts w:asciiTheme="minorBidi" w:hAnsiTheme="minorBidi" w:cstheme="minorBidi"/>
          <w:b/>
          <w:bCs/>
        </w:rPr>
        <w:t>s</w:t>
      </w:r>
    </w:p>
    <w:p w:rsidR="00193943" w:rsidRPr="00DD1B84" w:rsidRDefault="008847B9" w:rsidP="00193943">
      <w:pPr>
        <w:ind w:firstLine="720"/>
        <w:jc w:val="center"/>
        <w:rPr>
          <w:rFonts w:asciiTheme="minorBidi" w:hAnsiTheme="minorBidi" w:cstheme="minorBidi"/>
          <w:b/>
          <w:bCs/>
          <w:rtl/>
          <w:lang w:bidi="ar-EG"/>
        </w:rPr>
      </w:pPr>
      <w:r w:rsidRPr="008847B9">
        <w:rPr>
          <w:rFonts w:asciiTheme="minorBidi" w:eastAsia="SimSun" w:hAnsiTheme="minorBidi" w:cstheme="minorBidi"/>
          <w:b/>
          <w:bCs/>
          <w:noProof/>
          <w:rtl/>
        </w:rPr>
        <w:pict>
          <v:line id="_x0000_s1028" style="position:absolute;left:0;text-align:left;flip:x y;z-index:251662336" from="89.4pt,15.35pt" to="194.2pt,79.9pt"/>
        </w:pict>
      </w:r>
    </w:p>
    <w:tbl>
      <w:tblPr>
        <w:tblW w:w="3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2082"/>
        <w:gridCol w:w="2082"/>
      </w:tblGrid>
      <w:tr w:rsidR="00193943" w:rsidRPr="00DD1B84" w:rsidTr="002378F3">
        <w:trPr>
          <w:trHeight w:val="1246"/>
          <w:jc w:val="center"/>
        </w:trPr>
        <w:tc>
          <w:tcPr>
            <w:tcW w:w="1668" w:type="pct"/>
            <w:tcBorders>
              <w:bottom w:val="single" w:sz="4" w:space="0" w:color="auto"/>
            </w:tcBorders>
            <w:shd w:val="clear" w:color="auto" w:fill="auto"/>
            <w:vAlign w:val="center"/>
          </w:tcPr>
          <w:p w:rsidR="00193943" w:rsidRDefault="00193943" w:rsidP="002378F3">
            <w:pPr>
              <w:jc w:val="lowKashida"/>
              <w:rPr>
                <w:rFonts w:asciiTheme="minorBidi" w:eastAsia="SimSun" w:hAnsiTheme="minorBidi" w:cstheme="minorBidi"/>
                <w:b/>
                <w:bCs/>
              </w:rPr>
            </w:pPr>
            <w:r w:rsidRPr="00DD1B84">
              <w:rPr>
                <w:rFonts w:asciiTheme="minorBidi" w:eastAsia="SimSun" w:hAnsiTheme="minorBidi" w:cstheme="minorBidi"/>
                <w:b/>
                <w:bCs/>
              </w:rPr>
              <w:t>Aims</w:t>
            </w:r>
          </w:p>
          <w:p w:rsidR="00193943" w:rsidRPr="00DD1B84" w:rsidRDefault="00193943" w:rsidP="002378F3">
            <w:pPr>
              <w:jc w:val="lowKashida"/>
              <w:rPr>
                <w:rFonts w:asciiTheme="minorBidi" w:eastAsia="SimSun" w:hAnsiTheme="minorBidi" w:cstheme="minorBidi"/>
                <w:b/>
                <w:bCs/>
                <w:lang w:bidi="ar-EG"/>
              </w:rPr>
            </w:pPr>
          </w:p>
          <w:p w:rsidR="00193943" w:rsidRPr="00DD1B84" w:rsidRDefault="00193943" w:rsidP="002378F3">
            <w:pPr>
              <w:jc w:val="center"/>
              <w:rPr>
                <w:rFonts w:asciiTheme="minorBidi" w:eastAsia="SimSun" w:hAnsiTheme="minorBidi" w:cstheme="minorBidi"/>
                <w:b/>
                <w:bCs/>
                <w:rtl/>
                <w:lang w:bidi="ar-EG"/>
              </w:rPr>
            </w:pPr>
            <w:r w:rsidRPr="00DD1B84">
              <w:rPr>
                <w:rFonts w:asciiTheme="minorBidi" w:eastAsia="SimSun" w:hAnsiTheme="minorBidi" w:cstheme="minorBidi"/>
                <w:b/>
                <w:bCs/>
              </w:rPr>
              <w:t>ILO's</w:t>
            </w:r>
          </w:p>
        </w:tc>
        <w:tc>
          <w:tcPr>
            <w:tcW w:w="1666" w:type="pct"/>
            <w:tcBorders>
              <w:bottom w:val="single" w:sz="4" w:space="0" w:color="auto"/>
            </w:tcBorders>
            <w:shd w:val="clear" w:color="auto" w:fill="auto"/>
            <w:vAlign w:val="center"/>
          </w:tcPr>
          <w:p w:rsidR="00193943" w:rsidRPr="00DD1B84" w:rsidRDefault="00193943" w:rsidP="002378F3">
            <w:pPr>
              <w:jc w:val="center"/>
              <w:rPr>
                <w:rFonts w:asciiTheme="minorBidi" w:eastAsia="SimSun" w:hAnsiTheme="minorBidi" w:cstheme="minorBidi"/>
                <w:b/>
                <w:bCs/>
                <w:rtl/>
                <w:lang w:bidi="ar-EG"/>
              </w:rPr>
            </w:pPr>
            <w:r w:rsidRPr="00DD1B84">
              <w:rPr>
                <w:rFonts w:asciiTheme="minorBidi" w:eastAsia="SimSun" w:hAnsiTheme="minorBidi" w:cstheme="minorBidi"/>
                <w:b/>
                <w:bCs/>
              </w:rPr>
              <w:t>1</w:t>
            </w:r>
          </w:p>
        </w:tc>
        <w:tc>
          <w:tcPr>
            <w:tcW w:w="1666" w:type="pct"/>
            <w:tcBorders>
              <w:bottom w:val="single" w:sz="4" w:space="0" w:color="auto"/>
            </w:tcBorders>
            <w:shd w:val="clear" w:color="auto" w:fill="auto"/>
            <w:vAlign w:val="center"/>
          </w:tcPr>
          <w:p w:rsidR="00193943" w:rsidRPr="00DD1B84" w:rsidRDefault="00193943" w:rsidP="002378F3">
            <w:pPr>
              <w:jc w:val="center"/>
              <w:rPr>
                <w:rFonts w:asciiTheme="minorBidi" w:eastAsia="SimSun" w:hAnsiTheme="minorBidi" w:cstheme="minorBidi"/>
                <w:b/>
                <w:bCs/>
                <w:rtl/>
                <w:lang w:bidi="ar-EG"/>
              </w:rPr>
            </w:pPr>
            <w:r>
              <w:rPr>
                <w:rFonts w:asciiTheme="minorBidi" w:eastAsia="SimSun" w:hAnsiTheme="minorBidi" w:cstheme="minorBidi"/>
                <w:b/>
                <w:bCs/>
              </w:rPr>
              <w:t>2</w:t>
            </w:r>
          </w:p>
        </w:tc>
      </w:tr>
      <w:tr w:rsidR="00193943" w:rsidRPr="00DD1B84" w:rsidTr="002378F3">
        <w:trPr>
          <w:trHeight w:hRule="exact" w:val="284"/>
          <w:jc w:val="center"/>
        </w:trPr>
        <w:tc>
          <w:tcPr>
            <w:tcW w:w="1668" w:type="pct"/>
            <w:shd w:val="clear" w:color="auto" w:fill="auto"/>
            <w:vAlign w:val="center"/>
          </w:tcPr>
          <w:p w:rsidR="00193943" w:rsidRDefault="00193943" w:rsidP="002378F3">
            <w:pPr>
              <w:jc w:val="center"/>
              <w:rPr>
                <w:rFonts w:asciiTheme="minorBidi" w:hAnsiTheme="minorBidi" w:cstheme="minorBidi"/>
                <w:sz w:val="24"/>
                <w:szCs w:val="24"/>
                <w:lang w:bidi="ar-EG"/>
              </w:rPr>
            </w:pPr>
            <w:r>
              <w:rPr>
                <w:rFonts w:asciiTheme="minorBidi" w:hAnsiTheme="minorBidi" w:cstheme="minorBidi"/>
                <w:sz w:val="24"/>
                <w:szCs w:val="24"/>
                <w:lang w:bidi="ar-EG"/>
              </w:rPr>
              <w:t>2.1.1</w:t>
            </w:r>
          </w:p>
        </w:tc>
        <w:tc>
          <w:tcPr>
            <w:tcW w:w="1666" w:type="pct"/>
            <w:shd w:val="clear" w:color="auto" w:fill="A6A6A6" w:themeFill="background1" w:themeFillShade="A6"/>
          </w:tcPr>
          <w:p w:rsidR="00193943" w:rsidRPr="00DD1B84" w:rsidRDefault="00193943" w:rsidP="002378F3">
            <w:pPr>
              <w:jc w:val="lowKashida"/>
              <w:rPr>
                <w:rFonts w:asciiTheme="minorBidi" w:eastAsia="SimSun" w:hAnsiTheme="minorBidi" w:cstheme="minorBidi"/>
                <w:b/>
                <w:bCs/>
                <w:rtl/>
                <w:lang w:bidi="ar-EG"/>
              </w:rPr>
            </w:pPr>
          </w:p>
        </w:tc>
        <w:tc>
          <w:tcPr>
            <w:tcW w:w="1666" w:type="pct"/>
            <w:shd w:val="clear" w:color="auto" w:fill="auto"/>
          </w:tcPr>
          <w:p w:rsidR="00193943" w:rsidRPr="00DD1B84" w:rsidRDefault="00193943" w:rsidP="002378F3">
            <w:pPr>
              <w:jc w:val="lowKashida"/>
              <w:rPr>
                <w:rFonts w:asciiTheme="minorBidi" w:eastAsia="SimSun" w:hAnsiTheme="minorBidi" w:cstheme="minorBidi"/>
                <w:b/>
                <w:bCs/>
                <w:rtl/>
              </w:rPr>
            </w:pPr>
          </w:p>
        </w:tc>
      </w:tr>
      <w:tr w:rsidR="00193943" w:rsidRPr="00DD1B84" w:rsidTr="002378F3">
        <w:trPr>
          <w:trHeight w:hRule="exact" w:val="284"/>
          <w:jc w:val="center"/>
        </w:trPr>
        <w:tc>
          <w:tcPr>
            <w:tcW w:w="1668" w:type="pct"/>
            <w:shd w:val="clear" w:color="auto" w:fill="auto"/>
            <w:vAlign w:val="center"/>
          </w:tcPr>
          <w:p w:rsidR="00193943" w:rsidRDefault="00193943" w:rsidP="00193943">
            <w:pPr>
              <w:jc w:val="center"/>
              <w:rPr>
                <w:rFonts w:asciiTheme="minorBidi" w:hAnsiTheme="minorBidi" w:cstheme="minorBidi"/>
                <w:sz w:val="24"/>
                <w:szCs w:val="24"/>
                <w:lang w:bidi="ar-EG"/>
              </w:rPr>
            </w:pPr>
            <w:r>
              <w:rPr>
                <w:rFonts w:asciiTheme="minorBidi" w:hAnsiTheme="minorBidi" w:cstheme="minorBidi"/>
                <w:sz w:val="24"/>
                <w:szCs w:val="24"/>
                <w:lang w:bidi="ar-EG"/>
              </w:rPr>
              <w:t>2.1.2</w:t>
            </w:r>
          </w:p>
        </w:tc>
        <w:tc>
          <w:tcPr>
            <w:tcW w:w="1666" w:type="pct"/>
            <w:shd w:val="clear" w:color="auto" w:fill="A6A6A6" w:themeFill="background1" w:themeFillShade="A6"/>
          </w:tcPr>
          <w:p w:rsidR="00193943" w:rsidRPr="00DD1B84" w:rsidRDefault="00193943" w:rsidP="002378F3">
            <w:pPr>
              <w:jc w:val="lowKashida"/>
              <w:rPr>
                <w:rFonts w:asciiTheme="minorBidi" w:eastAsia="SimSun" w:hAnsiTheme="minorBidi" w:cstheme="minorBidi"/>
                <w:b/>
                <w:bCs/>
                <w:rtl/>
              </w:rPr>
            </w:pPr>
          </w:p>
        </w:tc>
        <w:tc>
          <w:tcPr>
            <w:tcW w:w="1666" w:type="pct"/>
            <w:shd w:val="clear" w:color="auto" w:fill="auto"/>
          </w:tcPr>
          <w:p w:rsidR="00193943" w:rsidRPr="00DD1B84" w:rsidRDefault="00193943" w:rsidP="002378F3">
            <w:pPr>
              <w:jc w:val="lowKashida"/>
              <w:rPr>
                <w:rFonts w:asciiTheme="minorBidi" w:eastAsia="SimSun" w:hAnsiTheme="minorBidi" w:cstheme="minorBidi"/>
                <w:b/>
                <w:bCs/>
                <w:rtl/>
              </w:rPr>
            </w:pPr>
          </w:p>
        </w:tc>
      </w:tr>
      <w:tr w:rsidR="00193943" w:rsidRPr="00DD1B84" w:rsidTr="002378F3">
        <w:trPr>
          <w:trHeight w:hRule="exact" w:val="284"/>
          <w:jc w:val="center"/>
        </w:trPr>
        <w:tc>
          <w:tcPr>
            <w:tcW w:w="1668" w:type="pct"/>
            <w:shd w:val="clear" w:color="auto" w:fill="auto"/>
            <w:vAlign w:val="center"/>
          </w:tcPr>
          <w:p w:rsidR="00193943" w:rsidRDefault="00193943" w:rsidP="00193943">
            <w:pPr>
              <w:jc w:val="center"/>
              <w:rPr>
                <w:rFonts w:asciiTheme="minorBidi" w:hAnsiTheme="minorBidi" w:cstheme="minorBidi"/>
                <w:sz w:val="24"/>
                <w:szCs w:val="24"/>
                <w:lang w:bidi="ar-EG"/>
              </w:rPr>
            </w:pPr>
            <w:r>
              <w:rPr>
                <w:rFonts w:asciiTheme="minorBidi" w:hAnsiTheme="minorBidi" w:cstheme="minorBidi"/>
                <w:sz w:val="24"/>
                <w:szCs w:val="24"/>
                <w:lang w:bidi="ar-EG"/>
              </w:rPr>
              <w:t>2.2.4</w:t>
            </w:r>
          </w:p>
        </w:tc>
        <w:tc>
          <w:tcPr>
            <w:tcW w:w="1666" w:type="pct"/>
            <w:shd w:val="clear" w:color="auto" w:fill="A6A6A6" w:themeFill="background1" w:themeFillShade="A6"/>
          </w:tcPr>
          <w:p w:rsidR="00193943" w:rsidRPr="00DD1B84" w:rsidRDefault="00193943" w:rsidP="002378F3">
            <w:pPr>
              <w:jc w:val="lowKashida"/>
              <w:rPr>
                <w:rFonts w:asciiTheme="minorBidi" w:eastAsia="SimSun" w:hAnsiTheme="minorBidi" w:cstheme="minorBidi"/>
                <w:b/>
                <w:bCs/>
                <w:rtl/>
                <w:lang w:bidi="ar-EG"/>
              </w:rPr>
            </w:pPr>
          </w:p>
        </w:tc>
        <w:tc>
          <w:tcPr>
            <w:tcW w:w="1666" w:type="pct"/>
            <w:tcBorders>
              <w:bottom w:val="single" w:sz="4" w:space="0" w:color="auto"/>
            </w:tcBorders>
            <w:shd w:val="clear" w:color="auto" w:fill="auto"/>
          </w:tcPr>
          <w:p w:rsidR="00193943" w:rsidRPr="00DD1B84" w:rsidRDefault="00193943" w:rsidP="002378F3">
            <w:pPr>
              <w:jc w:val="lowKashida"/>
              <w:rPr>
                <w:rFonts w:asciiTheme="minorBidi" w:eastAsia="SimSun" w:hAnsiTheme="minorBidi" w:cstheme="minorBidi"/>
                <w:b/>
                <w:bCs/>
                <w:rtl/>
              </w:rPr>
            </w:pPr>
          </w:p>
        </w:tc>
      </w:tr>
      <w:tr w:rsidR="00193943" w:rsidRPr="00DD1B84" w:rsidTr="002378F3">
        <w:trPr>
          <w:trHeight w:hRule="exact" w:val="284"/>
          <w:jc w:val="center"/>
        </w:trPr>
        <w:tc>
          <w:tcPr>
            <w:tcW w:w="1668" w:type="pct"/>
            <w:shd w:val="clear" w:color="auto" w:fill="auto"/>
            <w:vAlign w:val="center"/>
          </w:tcPr>
          <w:p w:rsidR="00193943" w:rsidRDefault="00193943" w:rsidP="00193943">
            <w:pPr>
              <w:jc w:val="center"/>
              <w:rPr>
                <w:rFonts w:asciiTheme="minorBidi" w:hAnsiTheme="minorBidi" w:cstheme="minorBidi"/>
                <w:sz w:val="24"/>
                <w:szCs w:val="24"/>
                <w:lang w:bidi="ar-EG"/>
              </w:rPr>
            </w:pPr>
            <w:r>
              <w:rPr>
                <w:rFonts w:asciiTheme="minorBidi" w:hAnsiTheme="minorBidi" w:cstheme="minorBidi"/>
                <w:sz w:val="24"/>
                <w:szCs w:val="24"/>
                <w:lang w:bidi="ar-EG"/>
              </w:rPr>
              <w:t>2.3.1</w:t>
            </w:r>
          </w:p>
        </w:tc>
        <w:tc>
          <w:tcPr>
            <w:tcW w:w="1666" w:type="pct"/>
            <w:shd w:val="clear" w:color="auto" w:fill="auto"/>
          </w:tcPr>
          <w:p w:rsidR="00193943" w:rsidRPr="00DD1B84" w:rsidRDefault="00193943" w:rsidP="002378F3">
            <w:pPr>
              <w:jc w:val="lowKashida"/>
              <w:rPr>
                <w:rFonts w:asciiTheme="minorBidi" w:eastAsia="SimSun" w:hAnsiTheme="minorBidi" w:cstheme="minorBidi"/>
                <w:b/>
                <w:bCs/>
                <w:rtl/>
              </w:rPr>
            </w:pPr>
          </w:p>
        </w:tc>
        <w:tc>
          <w:tcPr>
            <w:tcW w:w="1666" w:type="pct"/>
            <w:shd w:val="clear" w:color="auto" w:fill="A6A6A6" w:themeFill="background1" w:themeFillShade="A6"/>
          </w:tcPr>
          <w:p w:rsidR="00193943" w:rsidRPr="00DD1B84" w:rsidRDefault="00193943" w:rsidP="002378F3">
            <w:pPr>
              <w:jc w:val="lowKashida"/>
              <w:rPr>
                <w:rFonts w:asciiTheme="minorBidi" w:eastAsia="SimSun" w:hAnsiTheme="minorBidi" w:cstheme="minorBidi"/>
                <w:b/>
                <w:bCs/>
                <w:rtl/>
              </w:rPr>
            </w:pPr>
          </w:p>
        </w:tc>
      </w:tr>
      <w:tr w:rsidR="00193943" w:rsidRPr="00DD1B84" w:rsidTr="002378F3">
        <w:trPr>
          <w:trHeight w:hRule="exact" w:val="284"/>
          <w:jc w:val="center"/>
        </w:trPr>
        <w:tc>
          <w:tcPr>
            <w:tcW w:w="1668" w:type="pct"/>
            <w:shd w:val="clear" w:color="auto" w:fill="auto"/>
            <w:vAlign w:val="center"/>
          </w:tcPr>
          <w:p w:rsidR="00193943" w:rsidRDefault="00193943" w:rsidP="00193943">
            <w:pPr>
              <w:jc w:val="center"/>
              <w:rPr>
                <w:rFonts w:asciiTheme="minorBidi" w:hAnsiTheme="minorBidi" w:cstheme="minorBidi"/>
                <w:sz w:val="24"/>
                <w:szCs w:val="24"/>
                <w:lang w:bidi="ar-EG"/>
              </w:rPr>
            </w:pPr>
            <w:r>
              <w:rPr>
                <w:rFonts w:asciiTheme="minorBidi" w:hAnsiTheme="minorBidi" w:cstheme="minorBidi"/>
                <w:sz w:val="24"/>
                <w:szCs w:val="24"/>
                <w:lang w:bidi="ar-EG"/>
              </w:rPr>
              <w:t>2.4.5</w:t>
            </w:r>
          </w:p>
        </w:tc>
        <w:tc>
          <w:tcPr>
            <w:tcW w:w="1666" w:type="pct"/>
            <w:shd w:val="clear" w:color="auto" w:fill="auto"/>
          </w:tcPr>
          <w:p w:rsidR="00193943" w:rsidRPr="00DD1B84" w:rsidRDefault="00193943" w:rsidP="002378F3">
            <w:pPr>
              <w:jc w:val="lowKashida"/>
              <w:rPr>
                <w:rFonts w:asciiTheme="minorBidi" w:eastAsia="SimSun" w:hAnsiTheme="minorBidi" w:cstheme="minorBidi"/>
                <w:b/>
                <w:bCs/>
                <w:rtl/>
                <w:lang w:bidi="ar-EG"/>
              </w:rPr>
            </w:pPr>
          </w:p>
        </w:tc>
        <w:tc>
          <w:tcPr>
            <w:tcW w:w="1666" w:type="pct"/>
            <w:shd w:val="clear" w:color="auto" w:fill="A6A6A6" w:themeFill="background1" w:themeFillShade="A6"/>
          </w:tcPr>
          <w:p w:rsidR="00193943" w:rsidRPr="00DD1B84" w:rsidRDefault="00193943" w:rsidP="002378F3">
            <w:pPr>
              <w:jc w:val="lowKashida"/>
              <w:rPr>
                <w:rFonts w:asciiTheme="minorBidi" w:eastAsia="SimSun" w:hAnsiTheme="minorBidi" w:cstheme="minorBidi"/>
                <w:b/>
                <w:bCs/>
                <w:rtl/>
              </w:rPr>
            </w:pPr>
          </w:p>
        </w:tc>
      </w:tr>
    </w:tbl>
    <w:p w:rsidR="00506626" w:rsidRPr="00376F27" w:rsidRDefault="00506626" w:rsidP="00561C1B">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4A006E">
        <w:rPr>
          <w:rFonts w:ascii="Arial" w:eastAsia="MS Mincho" w:hAnsi="Arial" w:cs="Arial"/>
          <w:sz w:val="24"/>
          <w:szCs w:val="24"/>
          <w:lang w:eastAsia="ja-JP"/>
        </w:rPr>
        <w:t xml:space="preserve"> :</w:t>
      </w:r>
      <w:r w:rsidR="00597598">
        <w:rPr>
          <w:rFonts w:ascii="Arial" w:hAnsi="Arial" w:cs="Arial"/>
          <w:b/>
          <w:bCs/>
          <w:sz w:val="24"/>
          <w:szCs w:val="24"/>
        </w:rPr>
        <w:t xml:space="preserve"> </w:t>
      </w:r>
      <w:r w:rsidR="00561C1B" w:rsidRPr="007C4A95">
        <w:rPr>
          <w:rFonts w:eastAsia="MS Mincho"/>
          <w:lang w:eastAsia="ja-JP"/>
        </w:rPr>
        <w:t xml:space="preserve">Associate Prof. </w:t>
      </w:r>
      <w:r w:rsidR="00561C1B">
        <w:rPr>
          <w:rFonts w:ascii="Arial" w:hAnsi="Arial" w:cs="Arial"/>
          <w:b/>
          <w:bCs/>
          <w:sz w:val="24"/>
          <w:szCs w:val="24"/>
        </w:rPr>
        <w:t>Nahed Fathy</w:t>
      </w:r>
    </w:p>
    <w:p w:rsidR="00321319" w:rsidRDefault="00A745BE" w:rsidP="00561C1B">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321319">
        <w:rPr>
          <w:rFonts w:ascii="Arial" w:eastAsia="MS Mincho" w:hAnsi="Arial" w:cs="Arial"/>
          <w:sz w:val="24"/>
          <w:szCs w:val="24"/>
          <w:lang w:eastAsia="ja-JP"/>
        </w:rPr>
        <w:t xml:space="preserve">:    </w:t>
      </w:r>
      <w:r w:rsidR="00561C1B" w:rsidRPr="007C4A95">
        <w:rPr>
          <w:rFonts w:eastAsia="MS Mincho"/>
          <w:lang w:eastAsia="ja-JP"/>
        </w:rPr>
        <w:t xml:space="preserve">Associate Prof. </w:t>
      </w:r>
      <w:r w:rsidR="00561C1B">
        <w:rPr>
          <w:rFonts w:ascii="Arial" w:hAnsi="Arial" w:cs="Arial"/>
          <w:b/>
          <w:bCs/>
          <w:sz w:val="24"/>
          <w:szCs w:val="24"/>
        </w:rPr>
        <w:t>Nahed Fathy</w:t>
      </w:r>
      <w:r w:rsidR="000F0EAE">
        <w:rPr>
          <w:rFonts w:ascii="Arial" w:eastAsia="MS Mincho" w:hAnsi="Arial" w:cs="Arial"/>
          <w:sz w:val="24"/>
          <w:szCs w:val="24"/>
          <w:lang w:eastAsia="ja-JP"/>
        </w:rPr>
        <w:t>.</w:t>
      </w:r>
      <w:r w:rsidR="00506626" w:rsidRPr="00376F27">
        <w:rPr>
          <w:rFonts w:ascii="Arial" w:eastAsia="MS Mincho" w:hAnsi="Arial" w:cs="Arial"/>
          <w:sz w:val="24"/>
          <w:szCs w:val="24"/>
          <w:lang w:eastAsia="ja-JP"/>
        </w:rPr>
        <w:tab/>
      </w:r>
    </w:p>
    <w:p w:rsidR="00321319" w:rsidRDefault="00321319" w:rsidP="00321319">
      <w:pPr>
        <w:tabs>
          <w:tab w:val="left" w:pos="2520"/>
        </w:tabs>
        <w:bidi w:val="0"/>
        <w:rPr>
          <w:rFonts w:ascii="Arial" w:eastAsia="MS Mincho" w:hAnsi="Arial" w:cs="Arial"/>
          <w:sz w:val="24"/>
          <w:szCs w:val="24"/>
          <w:lang w:eastAsia="ja-JP"/>
        </w:rPr>
      </w:pPr>
    </w:p>
    <w:p w:rsidR="00506626" w:rsidRPr="00376F27" w:rsidRDefault="00506626" w:rsidP="00561C1B">
      <w:pPr>
        <w:tabs>
          <w:tab w:val="left" w:pos="2520"/>
        </w:tabs>
        <w:bidi w:val="0"/>
        <w:ind w:left="7088"/>
        <w:rPr>
          <w:rFonts w:ascii="Arial" w:eastAsia="MS Mincho" w:hAnsi="Arial" w:cs="Arial"/>
          <w:sz w:val="24"/>
          <w:szCs w:val="24"/>
          <w:lang w:eastAsia="ja-JP"/>
        </w:rPr>
      </w:pPr>
      <w:r w:rsidRPr="00376F27">
        <w:rPr>
          <w:rFonts w:ascii="Arial" w:eastAsia="MS Mincho" w:hAnsi="Arial" w:cs="Arial"/>
          <w:sz w:val="24"/>
          <w:szCs w:val="24"/>
          <w:lang w:eastAsia="ja-JP"/>
        </w:rPr>
        <w:t xml:space="preserve">Date </w:t>
      </w:r>
      <w:r w:rsidR="004A006E">
        <w:rPr>
          <w:rFonts w:ascii="Arial" w:eastAsia="MS Mincho" w:hAnsi="Arial" w:cs="Arial"/>
          <w:sz w:val="24"/>
          <w:szCs w:val="24"/>
          <w:lang w:eastAsia="ja-JP"/>
        </w:rPr>
        <w:t>26</w:t>
      </w:r>
      <w:r w:rsidRPr="00376F27">
        <w:rPr>
          <w:rFonts w:ascii="Arial" w:eastAsia="MS Mincho" w:hAnsi="Arial" w:cs="Arial"/>
          <w:sz w:val="24"/>
          <w:szCs w:val="24"/>
          <w:lang w:eastAsia="ja-JP"/>
        </w:rPr>
        <w:t xml:space="preserve">   /</w:t>
      </w:r>
      <w:r w:rsidR="004A006E">
        <w:rPr>
          <w:rFonts w:ascii="Arial" w:eastAsia="MS Mincho" w:hAnsi="Arial" w:cs="Arial"/>
          <w:sz w:val="24"/>
          <w:szCs w:val="24"/>
          <w:lang w:eastAsia="ja-JP"/>
        </w:rPr>
        <w:t>10</w:t>
      </w:r>
      <w:r w:rsidRPr="00376F27">
        <w:rPr>
          <w:rFonts w:ascii="Arial" w:eastAsia="MS Mincho" w:hAnsi="Arial" w:cs="Arial"/>
          <w:sz w:val="24"/>
          <w:szCs w:val="24"/>
          <w:lang w:eastAsia="ja-JP"/>
        </w:rPr>
        <w:t xml:space="preserve">   / </w:t>
      </w:r>
      <w:r w:rsidR="004A006E">
        <w:rPr>
          <w:rFonts w:ascii="Arial" w:eastAsia="MS Mincho" w:hAnsi="Arial" w:cs="Arial"/>
          <w:sz w:val="24"/>
          <w:szCs w:val="24"/>
          <w:lang w:eastAsia="ja-JP"/>
        </w:rPr>
        <w:t>201</w:t>
      </w:r>
      <w:r w:rsidR="00561C1B">
        <w:rPr>
          <w:rFonts w:ascii="Arial" w:eastAsia="MS Mincho" w:hAnsi="Arial" w:cs="Arial"/>
          <w:sz w:val="24"/>
          <w:szCs w:val="24"/>
          <w:lang w:eastAsia="ja-JP"/>
        </w:rPr>
        <w:t>3</w:t>
      </w:r>
    </w:p>
    <w:p w:rsidR="00E43632" w:rsidRPr="00174EC6" w:rsidRDefault="00E43632" w:rsidP="00174EC6">
      <w:pPr>
        <w:tabs>
          <w:tab w:val="left" w:pos="7871"/>
        </w:tabs>
        <w:rPr>
          <w:rFonts w:ascii="Arial" w:hAnsi="Arial" w:cs="Arial"/>
          <w:sz w:val="24"/>
          <w:szCs w:val="24"/>
          <w:lang w:bidi="ar-EG"/>
        </w:rPr>
      </w:pPr>
    </w:p>
    <w:sectPr w:rsidR="00E43632" w:rsidRPr="00174EC6" w:rsidSect="005E7B12">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26C" w:rsidRDefault="00FC426C" w:rsidP="005E7B12">
      <w:r>
        <w:separator/>
      </w:r>
    </w:p>
  </w:endnote>
  <w:endnote w:type="continuationSeparator" w:id="1">
    <w:p w:rsidR="00FC426C" w:rsidRDefault="00FC426C" w:rsidP="005E7B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HelveticaNeue-Italic">
    <w:altName w:val="Arial"/>
    <w:panose1 w:val="00000000000000000000"/>
    <w:charset w:val="00"/>
    <w:family w:val="swiss"/>
    <w:notTrueType/>
    <w:pitch w:val="default"/>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0E3DF8">
      <w:tc>
        <w:tcPr>
          <w:tcW w:w="918" w:type="dxa"/>
        </w:tcPr>
        <w:p w:rsidR="000E3DF8" w:rsidRDefault="008847B9">
          <w:pPr>
            <w:pStyle w:val="Footer"/>
            <w:jc w:val="right"/>
            <w:rPr>
              <w:b/>
              <w:color w:val="4F81BD"/>
              <w:sz w:val="32"/>
              <w:szCs w:val="32"/>
            </w:rPr>
          </w:pPr>
          <w:r w:rsidRPr="008847B9">
            <w:fldChar w:fldCharType="begin"/>
          </w:r>
          <w:r w:rsidR="00E83CB3">
            <w:instrText xml:space="preserve"> PAGE   \* MERGEFORMAT </w:instrText>
          </w:r>
          <w:r w:rsidRPr="008847B9">
            <w:fldChar w:fldCharType="separate"/>
          </w:r>
          <w:r w:rsidR="00884D65" w:rsidRPr="00884D65">
            <w:rPr>
              <w:b/>
              <w:noProof/>
              <w:color w:val="4F81BD"/>
              <w:sz w:val="32"/>
              <w:szCs w:val="32"/>
              <w:rtl/>
            </w:rPr>
            <w:t>6</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26C" w:rsidRDefault="00FC426C" w:rsidP="005E7B12">
      <w:r>
        <w:separator/>
      </w:r>
    </w:p>
  </w:footnote>
  <w:footnote w:type="continuationSeparator" w:id="1">
    <w:p w:rsidR="00FC426C" w:rsidRDefault="00FC426C"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8847B9" w:rsidRPr="008847B9">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6191898"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r w:rsidRPr="008232E2">
      <w:rPr>
        <w:b/>
        <w:bCs/>
      </w:rPr>
      <w:t xml:space="preserve">Benha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2A740FC"/>
    <w:multiLevelType w:val="hybridMultilevel"/>
    <w:tmpl w:val="798A1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2">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4">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6">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15"/>
  </w:num>
  <w:num w:numId="7">
    <w:abstractNumId w:val="3"/>
  </w:num>
  <w:num w:numId="8">
    <w:abstractNumId w:val="4"/>
  </w:num>
  <w:num w:numId="9">
    <w:abstractNumId w:val="20"/>
  </w:num>
  <w:num w:numId="10">
    <w:abstractNumId w:val="4"/>
  </w:num>
  <w:num w:numId="11">
    <w:abstractNumId w:val="24"/>
  </w:num>
  <w:num w:numId="12">
    <w:abstractNumId w:val="7"/>
  </w:num>
  <w:num w:numId="13">
    <w:abstractNumId w:val="9"/>
  </w:num>
  <w:num w:numId="14">
    <w:abstractNumId w:val="22"/>
  </w:num>
  <w:num w:numId="15">
    <w:abstractNumId w:val="19"/>
  </w:num>
  <w:num w:numId="16">
    <w:abstractNumId w:val="10"/>
  </w:num>
  <w:num w:numId="17">
    <w:abstractNumId w:val="26"/>
  </w:num>
  <w:num w:numId="18">
    <w:abstractNumId w:val="21"/>
  </w:num>
  <w:num w:numId="19">
    <w:abstractNumId w:val="1"/>
  </w:num>
  <w:num w:numId="20">
    <w:abstractNumId w:val="23"/>
  </w:num>
  <w:num w:numId="21">
    <w:abstractNumId w:val="2"/>
  </w:num>
  <w:num w:numId="22">
    <w:abstractNumId w:val="0"/>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5"/>
  </w:num>
  <w:num w:numId="26">
    <w:abstractNumId w:val="13"/>
  </w:num>
  <w:num w:numId="27">
    <w:abstractNumId w:val="11"/>
  </w:num>
  <w:num w:numId="28">
    <w:abstractNumId w:val="12"/>
  </w:num>
  <w:num w:numId="29">
    <w:abstractNumId w:val="18"/>
  </w:num>
  <w:num w:numId="30">
    <w:abstractNumId w:val="17"/>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4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06626"/>
    <w:rsid w:val="0001308E"/>
    <w:rsid w:val="0001683E"/>
    <w:rsid w:val="00027B39"/>
    <w:rsid w:val="00042627"/>
    <w:rsid w:val="00061CCE"/>
    <w:rsid w:val="0007167D"/>
    <w:rsid w:val="00077A1C"/>
    <w:rsid w:val="00087DC6"/>
    <w:rsid w:val="0009117B"/>
    <w:rsid w:val="000A7EF7"/>
    <w:rsid w:val="000B5184"/>
    <w:rsid w:val="000C02C1"/>
    <w:rsid w:val="000C5124"/>
    <w:rsid w:val="000E245E"/>
    <w:rsid w:val="000E3DF8"/>
    <w:rsid w:val="000F0EAE"/>
    <w:rsid w:val="000F72E0"/>
    <w:rsid w:val="00105C51"/>
    <w:rsid w:val="00107480"/>
    <w:rsid w:val="00123ED2"/>
    <w:rsid w:val="001262B4"/>
    <w:rsid w:val="001318BC"/>
    <w:rsid w:val="00137878"/>
    <w:rsid w:val="00140D23"/>
    <w:rsid w:val="0016242E"/>
    <w:rsid w:val="00164A05"/>
    <w:rsid w:val="00167F3B"/>
    <w:rsid w:val="00174EC6"/>
    <w:rsid w:val="001763C9"/>
    <w:rsid w:val="001808A2"/>
    <w:rsid w:val="00183B9F"/>
    <w:rsid w:val="00193943"/>
    <w:rsid w:val="001958B3"/>
    <w:rsid w:val="00196065"/>
    <w:rsid w:val="001C3A22"/>
    <w:rsid w:val="001E0CF4"/>
    <w:rsid w:val="001E6A9F"/>
    <w:rsid w:val="001F788E"/>
    <w:rsid w:val="00231552"/>
    <w:rsid w:val="002431D0"/>
    <w:rsid w:val="00284ABA"/>
    <w:rsid w:val="002B10E9"/>
    <w:rsid w:val="002B5C86"/>
    <w:rsid w:val="002C1A80"/>
    <w:rsid w:val="002E7D8B"/>
    <w:rsid w:val="002F2E30"/>
    <w:rsid w:val="00312D19"/>
    <w:rsid w:val="00321319"/>
    <w:rsid w:val="00356FA2"/>
    <w:rsid w:val="00376F27"/>
    <w:rsid w:val="00384064"/>
    <w:rsid w:val="00386088"/>
    <w:rsid w:val="003925AF"/>
    <w:rsid w:val="003A05E9"/>
    <w:rsid w:val="003A284C"/>
    <w:rsid w:val="003A3A04"/>
    <w:rsid w:val="003A522C"/>
    <w:rsid w:val="003E6157"/>
    <w:rsid w:val="003F2CAC"/>
    <w:rsid w:val="003F5B6F"/>
    <w:rsid w:val="004049C3"/>
    <w:rsid w:val="00416B21"/>
    <w:rsid w:val="00427D83"/>
    <w:rsid w:val="004353C8"/>
    <w:rsid w:val="0044294F"/>
    <w:rsid w:val="00457FE0"/>
    <w:rsid w:val="004A006E"/>
    <w:rsid w:val="004B3BD3"/>
    <w:rsid w:val="004B52AF"/>
    <w:rsid w:val="004F0ECF"/>
    <w:rsid w:val="004F1260"/>
    <w:rsid w:val="004F470B"/>
    <w:rsid w:val="00506626"/>
    <w:rsid w:val="00524BCF"/>
    <w:rsid w:val="00532D22"/>
    <w:rsid w:val="0055361D"/>
    <w:rsid w:val="00561C1B"/>
    <w:rsid w:val="005728B5"/>
    <w:rsid w:val="00585E3B"/>
    <w:rsid w:val="00597598"/>
    <w:rsid w:val="005B28F3"/>
    <w:rsid w:val="005C32F2"/>
    <w:rsid w:val="005C39F6"/>
    <w:rsid w:val="005C50EC"/>
    <w:rsid w:val="005C6303"/>
    <w:rsid w:val="005D0ACA"/>
    <w:rsid w:val="005D74A3"/>
    <w:rsid w:val="005E7B12"/>
    <w:rsid w:val="005F2190"/>
    <w:rsid w:val="0060563D"/>
    <w:rsid w:val="00615523"/>
    <w:rsid w:val="0062383E"/>
    <w:rsid w:val="00625546"/>
    <w:rsid w:val="0065594E"/>
    <w:rsid w:val="00656054"/>
    <w:rsid w:val="00665955"/>
    <w:rsid w:val="00674405"/>
    <w:rsid w:val="00680B63"/>
    <w:rsid w:val="00686E7B"/>
    <w:rsid w:val="00687D8F"/>
    <w:rsid w:val="00692338"/>
    <w:rsid w:val="00696AFA"/>
    <w:rsid w:val="006B0D62"/>
    <w:rsid w:val="006B47E9"/>
    <w:rsid w:val="006C608D"/>
    <w:rsid w:val="006D0C88"/>
    <w:rsid w:val="006E51E9"/>
    <w:rsid w:val="006F3FF4"/>
    <w:rsid w:val="006F7428"/>
    <w:rsid w:val="00710CDC"/>
    <w:rsid w:val="007344DD"/>
    <w:rsid w:val="007652B9"/>
    <w:rsid w:val="0079072D"/>
    <w:rsid w:val="007A7530"/>
    <w:rsid w:val="007B1A63"/>
    <w:rsid w:val="007B5EC7"/>
    <w:rsid w:val="007D7B9B"/>
    <w:rsid w:val="007E3DFC"/>
    <w:rsid w:val="007F1943"/>
    <w:rsid w:val="007F5698"/>
    <w:rsid w:val="00802B9E"/>
    <w:rsid w:val="008032DC"/>
    <w:rsid w:val="008119C6"/>
    <w:rsid w:val="008133DF"/>
    <w:rsid w:val="00815944"/>
    <w:rsid w:val="00816258"/>
    <w:rsid w:val="00816E71"/>
    <w:rsid w:val="0082248C"/>
    <w:rsid w:val="0082482E"/>
    <w:rsid w:val="00847143"/>
    <w:rsid w:val="00854D41"/>
    <w:rsid w:val="008550F3"/>
    <w:rsid w:val="00867372"/>
    <w:rsid w:val="0088351D"/>
    <w:rsid w:val="008847B9"/>
    <w:rsid w:val="00884D65"/>
    <w:rsid w:val="008872B5"/>
    <w:rsid w:val="008912DD"/>
    <w:rsid w:val="008D0474"/>
    <w:rsid w:val="008E1495"/>
    <w:rsid w:val="008E77A3"/>
    <w:rsid w:val="00903DA4"/>
    <w:rsid w:val="0090531A"/>
    <w:rsid w:val="0091161E"/>
    <w:rsid w:val="00911DD2"/>
    <w:rsid w:val="00917816"/>
    <w:rsid w:val="00924CA0"/>
    <w:rsid w:val="0093520E"/>
    <w:rsid w:val="00943737"/>
    <w:rsid w:val="00957158"/>
    <w:rsid w:val="0096348A"/>
    <w:rsid w:val="00975B2E"/>
    <w:rsid w:val="009801E0"/>
    <w:rsid w:val="0099061E"/>
    <w:rsid w:val="009A1473"/>
    <w:rsid w:val="009A49C2"/>
    <w:rsid w:val="009C4EF9"/>
    <w:rsid w:val="009C5AFA"/>
    <w:rsid w:val="009E10AF"/>
    <w:rsid w:val="009E32BD"/>
    <w:rsid w:val="00A22754"/>
    <w:rsid w:val="00A2559D"/>
    <w:rsid w:val="00A4469D"/>
    <w:rsid w:val="00A535F7"/>
    <w:rsid w:val="00A61FC1"/>
    <w:rsid w:val="00A73FEE"/>
    <w:rsid w:val="00A745BE"/>
    <w:rsid w:val="00A75D19"/>
    <w:rsid w:val="00A7717D"/>
    <w:rsid w:val="00A819F6"/>
    <w:rsid w:val="00A86E56"/>
    <w:rsid w:val="00AA7B58"/>
    <w:rsid w:val="00AE5A73"/>
    <w:rsid w:val="00AE7988"/>
    <w:rsid w:val="00B14DD2"/>
    <w:rsid w:val="00B44887"/>
    <w:rsid w:val="00B44DE1"/>
    <w:rsid w:val="00B56FD8"/>
    <w:rsid w:val="00B63486"/>
    <w:rsid w:val="00B72454"/>
    <w:rsid w:val="00B87E3E"/>
    <w:rsid w:val="00BC7FC3"/>
    <w:rsid w:val="00BD0670"/>
    <w:rsid w:val="00BF155A"/>
    <w:rsid w:val="00C12917"/>
    <w:rsid w:val="00C231D0"/>
    <w:rsid w:val="00C5190A"/>
    <w:rsid w:val="00C62A5C"/>
    <w:rsid w:val="00C63D4E"/>
    <w:rsid w:val="00C66C0A"/>
    <w:rsid w:val="00C87D86"/>
    <w:rsid w:val="00C97A6D"/>
    <w:rsid w:val="00CA188A"/>
    <w:rsid w:val="00CD4D69"/>
    <w:rsid w:val="00CD7645"/>
    <w:rsid w:val="00CE0160"/>
    <w:rsid w:val="00CF5E1C"/>
    <w:rsid w:val="00CF5ED2"/>
    <w:rsid w:val="00CF61C4"/>
    <w:rsid w:val="00D02E5D"/>
    <w:rsid w:val="00D040A4"/>
    <w:rsid w:val="00D23B33"/>
    <w:rsid w:val="00D2564F"/>
    <w:rsid w:val="00D3265E"/>
    <w:rsid w:val="00D34D14"/>
    <w:rsid w:val="00D70E4C"/>
    <w:rsid w:val="00D73AFC"/>
    <w:rsid w:val="00D75444"/>
    <w:rsid w:val="00D84FA6"/>
    <w:rsid w:val="00DC1D3D"/>
    <w:rsid w:val="00DD0FAF"/>
    <w:rsid w:val="00DE0488"/>
    <w:rsid w:val="00DE0995"/>
    <w:rsid w:val="00E02AA0"/>
    <w:rsid w:val="00E02EA3"/>
    <w:rsid w:val="00E03B37"/>
    <w:rsid w:val="00E07B65"/>
    <w:rsid w:val="00E15FEB"/>
    <w:rsid w:val="00E2255F"/>
    <w:rsid w:val="00E367A6"/>
    <w:rsid w:val="00E40C10"/>
    <w:rsid w:val="00E4166A"/>
    <w:rsid w:val="00E43632"/>
    <w:rsid w:val="00E53830"/>
    <w:rsid w:val="00E701B7"/>
    <w:rsid w:val="00E83CB3"/>
    <w:rsid w:val="00E86A4A"/>
    <w:rsid w:val="00EE0DA3"/>
    <w:rsid w:val="00EF3832"/>
    <w:rsid w:val="00EF45F2"/>
    <w:rsid w:val="00F153D8"/>
    <w:rsid w:val="00F2005C"/>
    <w:rsid w:val="00F26C51"/>
    <w:rsid w:val="00F2743B"/>
    <w:rsid w:val="00F33779"/>
    <w:rsid w:val="00F34E48"/>
    <w:rsid w:val="00F42A3B"/>
    <w:rsid w:val="00F434E0"/>
    <w:rsid w:val="00F52F80"/>
    <w:rsid w:val="00F55D83"/>
    <w:rsid w:val="00F60D33"/>
    <w:rsid w:val="00F74CB4"/>
    <w:rsid w:val="00F8349C"/>
    <w:rsid w:val="00F848B2"/>
    <w:rsid w:val="00F91E2A"/>
    <w:rsid w:val="00F9213E"/>
    <w:rsid w:val="00F9425D"/>
    <w:rsid w:val="00FA56D5"/>
    <w:rsid w:val="00FB713C"/>
    <w:rsid w:val="00FB798C"/>
    <w:rsid w:val="00FC426C"/>
    <w:rsid w:val="00FD47BD"/>
    <w:rsid w:val="00FD4B8D"/>
    <w:rsid w:val="00FD65FA"/>
    <w:rsid w:val="00FE252A"/>
    <w:rsid w:val="00FE3D86"/>
    <w:rsid w:val="00FE4681"/>
    <w:rsid w:val="00FF082E"/>
    <w:rsid w:val="00FF2FF8"/>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56C6A-2570-464B-BB3C-2944C2E69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Rasha</cp:lastModifiedBy>
  <cp:revision>149</cp:revision>
  <dcterms:created xsi:type="dcterms:W3CDTF">2010-09-13T11:24:00Z</dcterms:created>
  <dcterms:modified xsi:type="dcterms:W3CDTF">2015-10-12T19:52:00Z</dcterms:modified>
</cp:coreProperties>
</file>