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14E2B" w14:textId="2DA5D1BA" w:rsidR="00CF0F00" w:rsidRPr="00CF0F00" w:rsidRDefault="00CF0F00" w:rsidP="00CF0F00">
      <w:pPr>
        <w:pStyle w:val="CM8"/>
        <w:numPr>
          <w:ilvl w:val="0"/>
          <w:numId w:val="1"/>
        </w:numPr>
        <w:spacing w:after="0" w:line="360" w:lineRule="auto"/>
        <w:jc w:val="both"/>
        <w:rPr>
          <w:rFonts w:asciiTheme="majorBidi" w:hAnsiTheme="majorBidi" w:cstheme="majorBidi"/>
          <w:b/>
          <w:bCs/>
          <w:color w:val="FF0000"/>
          <w:sz w:val="28"/>
          <w:szCs w:val="28"/>
          <w:u w:val="single"/>
          <w:rtl/>
        </w:rPr>
      </w:pPr>
      <w:r w:rsidRPr="00CF0F00">
        <w:rPr>
          <w:rFonts w:asciiTheme="majorBidi" w:hAnsiTheme="majorBidi" w:cstheme="majorBidi"/>
          <w:b/>
          <w:bCs/>
          <w:color w:val="FF0000"/>
          <w:sz w:val="28"/>
          <w:szCs w:val="28"/>
          <w:u w:val="single"/>
        </w:rPr>
        <w:t xml:space="preserve">Computer Systems Competencies </w:t>
      </w:r>
    </w:p>
    <w:p w14:paraId="4D6BA463" w14:textId="77777777" w:rsidR="00CF0F00" w:rsidRPr="00CF0F00" w:rsidRDefault="00CF0F00" w:rsidP="00CF0F00"/>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651"/>
        <w:gridCol w:w="7674"/>
      </w:tblGrid>
      <w:tr w:rsidR="00CF0F00" w:rsidRPr="00EB7D73" w14:paraId="0A2A76E0" w14:textId="77777777" w:rsidTr="001F0D6C">
        <w:tc>
          <w:tcPr>
            <w:tcW w:w="9376" w:type="dxa"/>
            <w:gridSpan w:val="3"/>
            <w:tcBorders>
              <w:top w:val="single" w:sz="6" w:space="0" w:color="auto"/>
              <w:left w:val="single" w:sz="6" w:space="0" w:color="auto"/>
              <w:bottom w:val="single" w:sz="6" w:space="0" w:color="auto"/>
              <w:right w:val="single" w:sz="6" w:space="0" w:color="auto"/>
            </w:tcBorders>
            <w:shd w:val="clear" w:color="auto" w:fill="FFFF00"/>
            <w:hideMark/>
          </w:tcPr>
          <w:p w14:paraId="48D0B7DD" w14:textId="77777777" w:rsidR="00CF0F00" w:rsidRPr="00EB7D73" w:rsidRDefault="00CF0F00" w:rsidP="001F0D6C">
            <w:pPr>
              <w:spacing w:after="0" w:line="240" w:lineRule="auto"/>
              <w:ind w:left="720"/>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color w:val="FF0000"/>
                <w:sz w:val="28"/>
                <w:szCs w:val="28"/>
              </w:rPr>
              <w:t>1- General Engineering NARS Competencies in 2018</w:t>
            </w:r>
            <w:r w:rsidRPr="00EB7D73">
              <w:rPr>
                <w:rFonts w:ascii="Calibri" w:eastAsia="Times New Roman" w:hAnsi="Calibri" w:cs="Calibri"/>
                <w:color w:val="FF0000"/>
                <w:sz w:val="28"/>
                <w:szCs w:val="28"/>
              </w:rPr>
              <w:t> </w:t>
            </w:r>
          </w:p>
        </w:tc>
      </w:tr>
      <w:tr w:rsidR="00CF0F00" w:rsidRPr="00EB7D73" w14:paraId="26C5F194" w14:textId="77777777" w:rsidTr="001F0D6C">
        <w:trPr>
          <w:trHeight w:val="450"/>
        </w:trPr>
        <w:tc>
          <w:tcPr>
            <w:tcW w:w="105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1F1DD5"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36C83F88"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3B3A255D"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40B83C46"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76ED1AF3"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012FCE19"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22024543"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rPr>
              <w:t> </w:t>
            </w:r>
          </w:p>
          <w:p w14:paraId="4C27ED50"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rPr>
              <w:t>Level A</w:t>
            </w:r>
            <w:r w:rsidRPr="00EB7D73">
              <w:rPr>
                <w:rFonts w:ascii="Calibri" w:eastAsia="Times New Roman" w:hAnsi="Calibri" w:cs="Calibri"/>
              </w:rPr>
              <w:t> </w:t>
            </w:r>
          </w:p>
          <w:p w14:paraId="32C7F077"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rPr>
              <w:t>(NARS)</w:t>
            </w:r>
            <w:r w:rsidRPr="00EB7D73">
              <w:rPr>
                <w:rFonts w:ascii="Calibri" w:eastAsia="Times New Roman" w:hAnsi="Calibri" w:cs="Calibri"/>
              </w:rPr>
              <w:t> </w:t>
            </w: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0D1A8"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A.1 </w:t>
            </w:r>
          </w:p>
        </w:tc>
        <w:tc>
          <w:tcPr>
            <w:tcW w:w="7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7FE5D"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Identify, formulate, and solve complex engineering problems by applying engineering fundamentals, basic science and mathematics. </w:t>
            </w:r>
          </w:p>
        </w:tc>
      </w:tr>
      <w:tr w:rsidR="00CF0F00" w:rsidRPr="00EB7D73" w14:paraId="5A5F155B"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D192A9"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41359"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A.2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A96E86B"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Develop and conduct appropriate experimentation and/or simulation, analyze and interpret data, assess and evaluate findings, and use statistical analyses and objective engineering judgment to draw conclusions. </w:t>
            </w:r>
          </w:p>
        </w:tc>
      </w:tr>
      <w:tr w:rsidR="00CF0F00" w:rsidRPr="00EB7D73" w14:paraId="12E5A320"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C31EA6"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B90EF"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A.3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73F75F"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Apply engineering design processes to produce cost-effective solutions that meet specified needs with consideration for global, cultural, social, economic, environmental, ethical and other aspects as appropriate to the discipline and within the principles and contexts of sustainable design and development. </w:t>
            </w:r>
          </w:p>
        </w:tc>
      </w:tr>
      <w:tr w:rsidR="00CF0F00" w:rsidRPr="00EB7D73" w14:paraId="53C85C81"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AFAB2A"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62801"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A.4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2795541"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Utilize contemporary technologies, codes of practice and standards, quality guidelines, health and safety requirements, environmental issues and risk management principles. </w:t>
            </w:r>
          </w:p>
        </w:tc>
      </w:tr>
      <w:tr w:rsidR="00CF0F00" w:rsidRPr="00EB7D73" w14:paraId="2F9B84C4"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919C0D"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C7ABD"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A.5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09D5A3D"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Practice research techniques and methods of investigation as an inherent part of learning. </w:t>
            </w:r>
          </w:p>
        </w:tc>
      </w:tr>
      <w:tr w:rsidR="00CF0F00" w:rsidRPr="00EB7D73" w14:paraId="50F38103"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412C4A"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D1D76"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A.6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7022CB"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Plan, supervise and monitor implementation of engineering projects, taking into consideration other trades requirements. </w:t>
            </w:r>
          </w:p>
        </w:tc>
      </w:tr>
      <w:tr w:rsidR="00CF0F00" w:rsidRPr="00EB7D73" w14:paraId="79D7B39B"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A943EE"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FD443"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A.7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9EB6CE"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Function efficiently as an individual and as a member of multi-disciplinary and multi- cultural teams. </w:t>
            </w:r>
          </w:p>
        </w:tc>
      </w:tr>
      <w:tr w:rsidR="00CF0F00" w:rsidRPr="00EB7D73" w14:paraId="2865C051"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12448B"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C7B10"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A.8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B69E43C"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Communicate effectively – graphically, verbally and in writing – with a range of audiences using contemporary tools. </w:t>
            </w:r>
          </w:p>
        </w:tc>
      </w:tr>
      <w:tr w:rsidR="00CF0F00" w:rsidRPr="00EB7D73" w14:paraId="39F885D1"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8FBA44"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9B08C"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A.9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26CFA4"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Use creative, innovative and flexible thinking and acquire entrepreneurial and leadership skills to anticipate and respond to new situations. </w:t>
            </w:r>
          </w:p>
        </w:tc>
      </w:tr>
      <w:tr w:rsidR="00CF0F00" w:rsidRPr="00EB7D73" w14:paraId="16AFAB10" w14:textId="77777777" w:rsidTr="001F0D6C">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328875"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9A8B3"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A.10 </w:t>
            </w:r>
          </w:p>
        </w:tc>
        <w:tc>
          <w:tcPr>
            <w:tcW w:w="7674"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EB9BDB5"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Acquire and apply new knowledge; and practice self, lifelong and other learning strategies. </w:t>
            </w:r>
          </w:p>
        </w:tc>
      </w:tr>
    </w:tbl>
    <w:p w14:paraId="6C424446" w14:textId="39CF11BD" w:rsidR="00CF0F00" w:rsidRDefault="00CF0F00" w:rsidP="00CF0F00">
      <w:pPr>
        <w:spacing w:after="0" w:line="240" w:lineRule="auto"/>
        <w:textAlignment w:val="baseline"/>
        <w:rPr>
          <w:rFonts w:ascii="Calibri" w:eastAsia="Times New Roman" w:hAnsi="Calibri" w:cs="Calibri"/>
          <w:rtl/>
        </w:rPr>
      </w:pPr>
      <w:r w:rsidRPr="00EB7D73">
        <w:rPr>
          <w:rFonts w:ascii="Calibri" w:eastAsia="Times New Roman" w:hAnsi="Calibri" w:cs="Calibri"/>
        </w:rPr>
        <w:t> </w:t>
      </w:r>
    </w:p>
    <w:p w14:paraId="57E85454" w14:textId="77777777" w:rsidR="00CF0F00" w:rsidRPr="00EB7D73" w:rsidRDefault="00CF0F00" w:rsidP="00CF0F00">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
        <w:gridCol w:w="672"/>
        <w:gridCol w:w="7709"/>
      </w:tblGrid>
      <w:tr w:rsidR="00CF0F00" w:rsidRPr="00EB7D73" w14:paraId="16998FA2" w14:textId="77777777" w:rsidTr="001F0D6C">
        <w:tc>
          <w:tcPr>
            <w:tcW w:w="10155" w:type="dxa"/>
            <w:gridSpan w:val="3"/>
            <w:tcBorders>
              <w:top w:val="single" w:sz="6" w:space="0" w:color="auto"/>
              <w:left w:val="single" w:sz="6" w:space="0" w:color="auto"/>
              <w:bottom w:val="single" w:sz="6" w:space="0" w:color="auto"/>
              <w:right w:val="single" w:sz="6" w:space="0" w:color="auto"/>
            </w:tcBorders>
            <w:shd w:val="clear" w:color="auto" w:fill="FFFF00"/>
            <w:hideMark/>
          </w:tcPr>
          <w:p w14:paraId="45422BDD" w14:textId="77777777" w:rsidR="00CF0F00" w:rsidRPr="00EB7D73" w:rsidRDefault="00CF0F00" w:rsidP="001F0D6C">
            <w:pPr>
              <w:spacing w:after="0" w:line="240" w:lineRule="auto"/>
              <w:ind w:left="720"/>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color w:val="FF0000"/>
                <w:sz w:val="28"/>
                <w:szCs w:val="28"/>
              </w:rPr>
              <w:t>2- Electrical NARS</w:t>
            </w:r>
            <w:r w:rsidRPr="00EB7D73">
              <w:rPr>
                <w:rFonts w:ascii="Calibri" w:eastAsia="SimHei" w:hAnsi="Calibri" w:cs="Calibri"/>
                <w:b/>
                <w:bCs/>
                <w:color w:val="FF0000"/>
                <w:sz w:val="28"/>
                <w:szCs w:val="28"/>
              </w:rPr>
              <w:t> </w:t>
            </w:r>
            <w:r w:rsidRPr="00EB7D73">
              <w:rPr>
                <w:rFonts w:ascii="Calibri" w:eastAsia="Times New Roman" w:hAnsi="Calibri" w:cs="Calibri"/>
                <w:b/>
                <w:bCs/>
                <w:color w:val="FF0000"/>
                <w:sz w:val="28"/>
                <w:szCs w:val="28"/>
              </w:rPr>
              <w:t>Competencies in 2018</w:t>
            </w:r>
            <w:r w:rsidRPr="00EB7D73">
              <w:rPr>
                <w:rFonts w:ascii="Calibri" w:eastAsia="Times New Roman" w:hAnsi="Calibri" w:cs="Calibri"/>
                <w:color w:val="FF0000"/>
                <w:sz w:val="28"/>
                <w:szCs w:val="28"/>
              </w:rPr>
              <w:t> </w:t>
            </w:r>
          </w:p>
        </w:tc>
      </w:tr>
      <w:tr w:rsidR="00CF0F00" w:rsidRPr="00EB7D73" w14:paraId="24563AFD" w14:textId="77777777" w:rsidTr="001F0D6C">
        <w:tc>
          <w:tcPr>
            <w:tcW w:w="975"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1C28053B"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rPr>
              <w:t>Level B</w:t>
            </w:r>
            <w:r w:rsidRPr="00EB7D73">
              <w:rPr>
                <w:rFonts w:ascii="Calibri" w:eastAsia="Times New Roman" w:hAnsi="Calibri" w:cs="Calibri"/>
              </w:rPr>
              <w:t> </w:t>
            </w:r>
          </w:p>
          <w:p w14:paraId="465D77EF"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rPr>
              <w:t>(NARS)</w:t>
            </w:r>
            <w:r w:rsidRPr="00EB7D73">
              <w:rPr>
                <w:rFonts w:ascii="Calibri" w:eastAsia="Times New Roman" w:hAnsi="Calibri" w:cs="Calibri"/>
              </w:rPr>
              <w:t> </w:t>
            </w:r>
          </w:p>
        </w:tc>
        <w:tc>
          <w:tcPr>
            <w:tcW w:w="7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CEDAF4"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B.1 </w:t>
            </w:r>
          </w:p>
        </w:tc>
        <w:tc>
          <w:tcPr>
            <w:tcW w:w="84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B26EEC" w14:textId="77777777" w:rsidR="00CF0F00" w:rsidRPr="00EB7D73" w:rsidRDefault="00CF0F00" w:rsidP="001F0D6C">
            <w:pPr>
              <w:spacing w:after="0" w:line="240" w:lineRule="auto"/>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 xml:space="preserve">Select, model and analyze electrical power systems applicable to the specific discipline by applying the concepts </w:t>
            </w:r>
            <w:proofErr w:type="gramStart"/>
            <w:r w:rsidRPr="00EB7D73">
              <w:rPr>
                <w:rFonts w:ascii="Calibri Light" w:eastAsia="Times New Roman" w:hAnsi="Calibri Light" w:cs="Calibri Light"/>
              </w:rPr>
              <w:t>of:</w:t>
            </w:r>
            <w:proofErr w:type="gramEnd"/>
            <w:r w:rsidRPr="00EB7D73">
              <w:rPr>
                <w:rFonts w:ascii="Calibri Light" w:eastAsia="Times New Roman" w:hAnsi="Calibri Light" w:cs="Calibri Light"/>
              </w:rPr>
              <w:t xml:space="preserve"> generation, transmission and distribution of electrical power systems. </w:t>
            </w:r>
          </w:p>
        </w:tc>
      </w:tr>
      <w:tr w:rsidR="00CF0F00" w:rsidRPr="00EB7D73" w14:paraId="5D5C3FD5" w14:textId="77777777" w:rsidTr="001F0D6C">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1B21BAED"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0CE6B8"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B.2 </w:t>
            </w:r>
          </w:p>
        </w:tc>
        <w:tc>
          <w:tcPr>
            <w:tcW w:w="84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FC0BC5" w14:textId="77777777" w:rsidR="00CF0F00" w:rsidRPr="00EB7D73" w:rsidRDefault="00CF0F00" w:rsidP="001F0D6C">
            <w:pPr>
              <w:spacing w:after="0" w:line="240" w:lineRule="auto"/>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Design, model and analyze an electrical/electronic/digital system or component for a specific application; and identify the tools required to optimize this design. </w:t>
            </w:r>
          </w:p>
        </w:tc>
      </w:tr>
      <w:tr w:rsidR="00CF0F00" w:rsidRPr="00EB7D73" w14:paraId="3361FB0E" w14:textId="77777777" w:rsidTr="001F0D6C">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709C238"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6CB125"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B.3 </w:t>
            </w:r>
          </w:p>
        </w:tc>
        <w:tc>
          <w:tcPr>
            <w:tcW w:w="84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D480E7" w14:textId="77777777" w:rsidR="00CF0F00" w:rsidRPr="00EB7D73" w:rsidRDefault="00CF0F00" w:rsidP="001F0D6C">
            <w:pPr>
              <w:spacing w:after="0" w:line="240" w:lineRule="auto"/>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 xml:space="preserve">Design and </w:t>
            </w:r>
            <w:proofErr w:type="gramStart"/>
            <w:r w:rsidRPr="00EB7D73">
              <w:rPr>
                <w:rFonts w:ascii="Calibri Light" w:eastAsia="Times New Roman" w:hAnsi="Calibri Light" w:cs="Calibri Light"/>
              </w:rPr>
              <w:t>implement:</w:t>
            </w:r>
            <w:proofErr w:type="gramEnd"/>
            <w:r w:rsidRPr="00EB7D73">
              <w:rPr>
                <w:rFonts w:ascii="Calibri Light" w:eastAsia="Times New Roman" w:hAnsi="Calibri Light" w:cs="Calibri Light"/>
              </w:rPr>
              <w:t xml:space="preserve"> elements, modules, sub-systems or systems in electrical/electronic/digital engineering using technological and professional tools. </w:t>
            </w:r>
          </w:p>
        </w:tc>
      </w:tr>
      <w:tr w:rsidR="00CF0F00" w:rsidRPr="00EB7D73" w14:paraId="2AE3A651" w14:textId="77777777" w:rsidTr="001F0D6C">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50E91975"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828163"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B.4 </w:t>
            </w:r>
          </w:p>
        </w:tc>
        <w:tc>
          <w:tcPr>
            <w:tcW w:w="84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AA6B50" w14:textId="77777777" w:rsidR="00CF0F00" w:rsidRPr="00EB7D73" w:rsidRDefault="00CF0F00" w:rsidP="001F0D6C">
            <w:pPr>
              <w:spacing w:after="0" w:line="240" w:lineRule="auto"/>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 xml:space="preserve">Estimate and measure the performance of an electrical/electronic/digital system and circuit under specific input </w:t>
            </w:r>
            <w:proofErr w:type="gramStart"/>
            <w:r w:rsidRPr="00EB7D73">
              <w:rPr>
                <w:rFonts w:ascii="Calibri Light" w:eastAsia="Times New Roman" w:hAnsi="Calibri Light" w:cs="Calibri Light"/>
              </w:rPr>
              <w:t>excitation, and</w:t>
            </w:r>
            <w:proofErr w:type="gramEnd"/>
            <w:r w:rsidRPr="00EB7D73">
              <w:rPr>
                <w:rFonts w:ascii="Calibri Light" w:eastAsia="Times New Roman" w:hAnsi="Calibri Light" w:cs="Calibri Light"/>
              </w:rPr>
              <w:t xml:space="preserve"> evaluate its suitability for a specific application. </w:t>
            </w:r>
          </w:p>
        </w:tc>
      </w:tr>
      <w:tr w:rsidR="00CF0F00" w:rsidRPr="00EB7D73" w14:paraId="381FA468" w14:textId="77777777" w:rsidTr="001F0D6C">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7A704B7D"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7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0CE0FD" w14:textId="77777777" w:rsidR="00CF0F00" w:rsidRPr="00EB7D73" w:rsidRDefault="00CF0F00" w:rsidP="001F0D6C">
            <w:pPr>
              <w:spacing w:after="0" w:line="240" w:lineRule="auto"/>
              <w:jc w:val="center"/>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B.5 </w:t>
            </w:r>
          </w:p>
        </w:tc>
        <w:tc>
          <w:tcPr>
            <w:tcW w:w="84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201703" w14:textId="77777777" w:rsidR="00CF0F00" w:rsidRPr="00EB7D73" w:rsidRDefault="00CF0F00" w:rsidP="001F0D6C">
            <w:pPr>
              <w:spacing w:after="0" w:line="240" w:lineRule="auto"/>
              <w:textAlignment w:val="baseline"/>
              <w:rPr>
                <w:rFonts w:ascii="Times New Roman" w:eastAsia="Times New Roman" w:hAnsi="Times New Roman" w:cs="Times New Roman"/>
                <w:sz w:val="24"/>
                <w:szCs w:val="24"/>
              </w:rPr>
            </w:pPr>
            <w:r w:rsidRPr="00EB7D73">
              <w:rPr>
                <w:rFonts w:ascii="Calibri Light" w:eastAsia="Times New Roman" w:hAnsi="Calibri Light" w:cs="Calibri Light"/>
              </w:rPr>
              <w:t>Adopt suitable national and international standards and codes </w:t>
            </w:r>
            <w:proofErr w:type="gramStart"/>
            <w:r w:rsidRPr="00EB7D73">
              <w:rPr>
                <w:rFonts w:ascii="Calibri Light" w:eastAsia="Times New Roman" w:hAnsi="Calibri Light" w:cs="Calibri Light"/>
              </w:rPr>
              <w:t>to:</w:t>
            </w:r>
            <w:proofErr w:type="gramEnd"/>
            <w:r w:rsidRPr="00EB7D73">
              <w:rPr>
                <w:rFonts w:ascii="Calibri Light" w:eastAsia="Times New Roman" w:hAnsi="Calibri Light" w:cs="Calibri Light"/>
              </w:rPr>
              <w:t> design, build, operate, inspect and maintain electrical/electronic/digital equipment, systems and services. </w:t>
            </w:r>
          </w:p>
        </w:tc>
      </w:tr>
    </w:tbl>
    <w:p w14:paraId="30F30D36" w14:textId="77777777" w:rsidR="00CF0F00" w:rsidRPr="00EB7D73" w:rsidRDefault="00CF0F00" w:rsidP="00CF0F00">
      <w:pPr>
        <w:spacing w:after="0" w:line="240" w:lineRule="auto"/>
        <w:textAlignment w:val="baseline"/>
        <w:rPr>
          <w:rFonts w:ascii="Segoe UI" w:eastAsia="Times New Roman" w:hAnsi="Segoe UI" w:cs="Segoe UI"/>
          <w:sz w:val="18"/>
          <w:szCs w:val="18"/>
        </w:rPr>
      </w:pPr>
      <w:r w:rsidRPr="00EB7D73">
        <w:rPr>
          <w:rFonts w:ascii="Calibri" w:eastAsia="Times New Roman" w:hAnsi="Calibri" w:cs="Calibri"/>
          <w:color w:val="C00000"/>
          <w:sz w:val="32"/>
          <w:szCs w:val="32"/>
        </w:rPr>
        <w:t> </w:t>
      </w:r>
    </w:p>
    <w:p w14:paraId="774EABE0" w14:textId="77777777" w:rsidR="00CF0F00" w:rsidRPr="00EB7D73" w:rsidRDefault="00CF0F00" w:rsidP="00CF0F00">
      <w:pPr>
        <w:spacing w:after="0" w:line="240" w:lineRule="auto"/>
        <w:textAlignment w:val="baseline"/>
        <w:rPr>
          <w:rFonts w:ascii="Segoe UI" w:eastAsia="Times New Roman" w:hAnsi="Segoe UI" w:cs="Segoe UI"/>
          <w:sz w:val="18"/>
          <w:szCs w:val="18"/>
        </w:rPr>
      </w:pPr>
      <w:r w:rsidRPr="00EB7D73">
        <w:rPr>
          <w:rFonts w:ascii="Calibri" w:eastAsia="Times New Roman" w:hAnsi="Calibri" w:cs="Calibri"/>
          <w:color w:val="C00000"/>
          <w:sz w:val="32"/>
          <w:szCs w:val="32"/>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510"/>
        <w:gridCol w:w="7815"/>
      </w:tblGrid>
      <w:tr w:rsidR="00CF0F00" w:rsidRPr="00EB7D73" w14:paraId="3BF59FBC" w14:textId="77777777" w:rsidTr="001F0D6C">
        <w:tc>
          <w:tcPr>
            <w:tcW w:w="9345" w:type="dxa"/>
            <w:gridSpan w:val="3"/>
            <w:tcBorders>
              <w:top w:val="single" w:sz="6" w:space="0" w:color="auto"/>
              <w:left w:val="single" w:sz="6" w:space="0" w:color="auto"/>
              <w:bottom w:val="single" w:sz="6" w:space="0" w:color="auto"/>
              <w:right w:val="single" w:sz="6" w:space="0" w:color="auto"/>
            </w:tcBorders>
            <w:shd w:val="clear" w:color="auto" w:fill="FFFF00"/>
            <w:vAlign w:val="center"/>
            <w:hideMark/>
          </w:tcPr>
          <w:p w14:paraId="2024B9B9" w14:textId="70234D38" w:rsidR="00CF0F00" w:rsidRPr="00EB7D73" w:rsidRDefault="00CF0F00" w:rsidP="00CF0F00">
            <w:pPr>
              <w:numPr>
                <w:ilvl w:val="0"/>
                <w:numId w:val="3"/>
              </w:numPr>
              <w:spacing w:after="0" w:line="240" w:lineRule="auto"/>
              <w:ind w:left="360" w:firstLine="0"/>
              <w:jc w:val="center"/>
              <w:textAlignment w:val="baseline"/>
              <w:rPr>
                <w:rFonts w:ascii="Calibri" w:eastAsia="Times New Roman" w:hAnsi="Calibri" w:cs="Calibri"/>
                <w:sz w:val="32"/>
                <w:szCs w:val="32"/>
              </w:rPr>
            </w:pPr>
            <w:r w:rsidRPr="00EB7D73">
              <w:rPr>
                <w:rFonts w:ascii="Calibri" w:eastAsia="Times New Roman" w:hAnsi="Calibri" w:cs="Calibri"/>
                <w:b/>
                <w:bCs/>
                <w:color w:val="C00000"/>
                <w:sz w:val="32"/>
                <w:szCs w:val="32"/>
              </w:rPr>
              <w:lastRenderedPageBreak/>
              <w:t xml:space="preserve">Computer </w:t>
            </w:r>
            <w:r>
              <w:rPr>
                <w:rFonts w:ascii="Calibri" w:eastAsia="Times New Roman" w:hAnsi="Calibri" w:cs="Calibri"/>
                <w:b/>
                <w:bCs/>
                <w:color w:val="C00000"/>
                <w:sz w:val="32"/>
                <w:szCs w:val="32"/>
              </w:rPr>
              <w:t xml:space="preserve">program </w:t>
            </w:r>
            <w:r w:rsidRPr="00EB7D73">
              <w:rPr>
                <w:rFonts w:ascii="Calibri" w:eastAsia="Times New Roman" w:hAnsi="Calibri" w:cs="Calibri"/>
                <w:b/>
                <w:bCs/>
                <w:color w:val="C00000"/>
                <w:sz w:val="32"/>
                <w:szCs w:val="32"/>
              </w:rPr>
              <w:t>ARS</w:t>
            </w:r>
            <w:r w:rsidRPr="00EB7D73">
              <w:rPr>
                <w:rFonts w:ascii="Calibri" w:eastAsia="Times New Roman" w:hAnsi="Calibri" w:cs="Calibri"/>
                <w:color w:val="C00000"/>
                <w:sz w:val="32"/>
                <w:szCs w:val="32"/>
              </w:rPr>
              <w:t> </w:t>
            </w:r>
          </w:p>
        </w:tc>
      </w:tr>
      <w:tr w:rsidR="00CF0F00" w:rsidRPr="00EB7D73" w14:paraId="3C0E5C73" w14:textId="77777777" w:rsidTr="001F0D6C">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FDCB9B" w14:textId="77777777" w:rsidR="00CF0F00" w:rsidRPr="00EB7D73" w:rsidRDefault="00CF0F00" w:rsidP="001F0D6C">
            <w:pPr>
              <w:bidi/>
              <w:spacing w:after="0" w:line="240" w:lineRule="auto"/>
              <w:jc w:val="center"/>
              <w:textAlignment w:val="baseline"/>
              <w:rPr>
                <w:rFonts w:ascii="Times New Roman" w:eastAsia="Times New Roman" w:hAnsi="Times New Roman" w:cs="Times New Roman"/>
                <w:sz w:val="24"/>
                <w:szCs w:val="24"/>
              </w:rPr>
            </w:pPr>
            <w:r w:rsidRPr="00EB7D73">
              <w:rPr>
                <w:rFonts w:ascii="Calibri" w:eastAsia="Times New Roman" w:hAnsi="Calibri" w:cs="Calibri"/>
                <w:b/>
                <w:bCs/>
              </w:rPr>
              <w:t>Level C</w:t>
            </w:r>
            <w:r w:rsidRPr="00EB7D73">
              <w:rPr>
                <w:rFonts w:ascii="Calibri" w:eastAsia="Times New Roman" w:hAnsi="Calibri" w:cs="Calibri"/>
                <w:rtl/>
              </w:rPr>
              <w:t> </w:t>
            </w:r>
          </w:p>
          <w:p w14:paraId="1B78F11F" w14:textId="77777777" w:rsidR="00CF0F00" w:rsidRPr="00EB7D73" w:rsidRDefault="00CF0F00" w:rsidP="001F0D6C">
            <w:pPr>
              <w:bidi/>
              <w:spacing w:after="0" w:line="240" w:lineRule="auto"/>
              <w:jc w:val="center"/>
              <w:textAlignment w:val="baseline"/>
              <w:rPr>
                <w:rFonts w:ascii="Times New Roman" w:eastAsia="Times New Roman" w:hAnsi="Times New Roman" w:cs="Times New Roman"/>
                <w:sz w:val="24"/>
                <w:szCs w:val="24"/>
                <w:rtl/>
              </w:rPr>
            </w:pPr>
            <w:r w:rsidRPr="00EB7D73">
              <w:rPr>
                <w:rFonts w:ascii="Calibri" w:eastAsia="Times New Roman" w:hAnsi="Calibri" w:cs="Calibri"/>
                <w:b/>
                <w:bCs/>
                <w:rtl/>
              </w:rPr>
              <w:t>(</w:t>
            </w:r>
            <w:r w:rsidRPr="00EB7D73">
              <w:rPr>
                <w:rFonts w:ascii="Calibri" w:eastAsia="Times New Roman" w:hAnsi="Calibri" w:cs="Calibri"/>
                <w:b/>
                <w:bCs/>
              </w:rPr>
              <w:t>ARS</w:t>
            </w:r>
            <w:r w:rsidRPr="00EB7D73">
              <w:rPr>
                <w:rFonts w:ascii="Calibri" w:eastAsia="Times New Roman" w:hAnsi="Calibri" w:cs="Calibri"/>
                <w:b/>
                <w:bCs/>
                <w:rtl/>
              </w:rPr>
              <w:t>)</w:t>
            </w:r>
            <w:r w:rsidRPr="00EB7D73">
              <w:rPr>
                <w:rFonts w:ascii="Calibri" w:eastAsia="Times New Roman" w:hAnsi="Calibri" w:cs="Calibri"/>
                <w:rtl/>
              </w:rPr>
              <w:t>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9C6F6C0" w14:textId="77777777" w:rsidR="00CF0F00" w:rsidRPr="00EB7D73" w:rsidRDefault="00CF0F00" w:rsidP="001F0D6C">
            <w:pPr>
              <w:bidi/>
              <w:spacing w:after="0" w:line="240" w:lineRule="auto"/>
              <w:textAlignment w:val="baseline"/>
              <w:rPr>
                <w:rFonts w:ascii="Times New Roman" w:eastAsia="Times New Roman" w:hAnsi="Times New Roman" w:cs="Times New Roman"/>
                <w:sz w:val="24"/>
                <w:szCs w:val="24"/>
                <w:rtl/>
              </w:rPr>
            </w:pPr>
            <w:r w:rsidRPr="0098782D">
              <w:rPr>
                <w:rFonts w:asciiTheme="majorBidi" w:eastAsia="Times New Roman" w:hAnsiTheme="majorBidi" w:cstheme="majorBidi"/>
              </w:rPr>
              <w:t>3.1</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30F4D7FA"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tl/>
              </w:rPr>
            </w:pPr>
            <w:r w:rsidRPr="008313CE">
              <w:rPr>
                <w:rFonts w:cs="Calibri"/>
                <w:sz w:val="24"/>
                <w:szCs w:val="24"/>
              </w:rPr>
              <w:t>Apply the principles of computer programming, architecture, operating systems, networking, security, and embedded systems.</w:t>
            </w:r>
          </w:p>
        </w:tc>
      </w:tr>
      <w:tr w:rsidR="00CF0F00" w:rsidRPr="00EB7D73" w14:paraId="55806AC3" w14:textId="77777777" w:rsidTr="001F0D6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FD7E53"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0E3E1C3" w14:textId="77777777" w:rsidR="00CF0F00" w:rsidRPr="00EB7D73" w:rsidRDefault="00CF0F00" w:rsidP="001F0D6C">
            <w:pPr>
              <w:bidi/>
              <w:spacing w:after="0" w:line="240" w:lineRule="auto"/>
              <w:textAlignment w:val="baseline"/>
              <w:rPr>
                <w:rFonts w:ascii="Times New Roman" w:eastAsia="Times New Roman" w:hAnsi="Times New Roman" w:cs="Times New Roman"/>
                <w:sz w:val="24"/>
                <w:szCs w:val="24"/>
              </w:rPr>
            </w:pPr>
            <w:r w:rsidRPr="0098782D">
              <w:rPr>
                <w:rFonts w:asciiTheme="majorBidi" w:eastAsia="Times New Roman" w:hAnsiTheme="majorBidi" w:cstheme="majorBidi"/>
              </w:rPr>
              <w:t>3.2</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5158C4BD"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tl/>
              </w:rPr>
            </w:pPr>
            <w:r w:rsidRPr="008313CE">
              <w:rPr>
                <w:rFonts w:cs="Calibri"/>
                <w:sz w:val="24"/>
                <w:szCs w:val="24"/>
              </w:rPr>
              <w:t>Select and apply appropriate hardware and software tools, computing methods, design methodologies to develop computer systems.</w:t>
            </w:r>
          </w:p>
        </w:tc>
      </w:tr>
      <w:tr w:rsidR="00CF0F00" w:rsidRPr="00EB7D73" w14:paraId="7109D8BF" w14:textId="77777777" w:rsidTr="001F0D6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8CAE74"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20D7C65" w14:textId="77777777" w:rsidR="00CF0F00" w:rsidRPr="00EB7D73" w:rsidRDefault="00CF0F00" w:rsidP="001F0D6C">
            <w:pPr>
              <w:bidi/>
              <w:spacing w:after="0" w:line="240" w:lineRule="auto"/>
              <w:textAlignment w:val="baseline"/>
              <w:rPr>
                <w:rFonts w:ascii="Times New Roman" w:eastAsia="Times New Roman" w:hAnsi="Times New Roman" w:cs="Times New Roman"/>
                <w:sz w:val="24"/>
                <w:szCs w:val="24"/>
              </w:rPr>
            </w:pPr>
            <w:r w:rsidRPr="0098782D">
              <w:rPr>
                <w:rFonts w:asciiTheme="majorBidi" w:eastAsia="Times New Roman" w:hAnsiTheme="majorBidi" w:cstheme="majorBidi"/>
              </w:rPr>
              <w:t>3.</w:t>
            </w:r>
            <w:r>
              <w:rPr>
                <w:rFonts w:asciiTheme="majorBidi" w:eastAsia="Times New Roman" w:hAnsiTheme="majorBidi" w:cstheme="majorBidi"/>
              </w:rPr>
              <w:t>3</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1A6A09E2"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tl/>
              </w:rPr>
            </w:pPr>
            <w:r w:rsidRPr="008313CE">
              <w:rPr>
                <w:rFonts w:cs="Calibri"/>
                <w:sz w:val="24"/>
                <w:szCs w:val="24"/>
              </w:rPr>
              <w:t>Design and implement intelligent methods in different applications, such as computer vision, machine learning, mining big data, speech and natural language processing.</w:t>
            </w:r>
          </w:p>
        </w:tc>
      </w:tr>
      <w:tr w:rsidR="00CF0F00" w:rsidRPr="00EB7D73" w14:paraId="09B0D91F" w14:textId="77777777" w:rsidTr="001F0D6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CD19B0" w14:textId="77777777" w:rsidR="00CF0F00" w:rsidRPr="00EB7D73" w:rsidRDefault="00CF0F00" w:rsidP="001F0D6C">
            <w:pPr>
              <w:spacing w:after="0" w:line="240" w:lineRule="auto"/>
              <w:rPr>
                <w:rFonts w:ascii="Times New Roman" w:eastAsia="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45F49FB" w14:textId="77777777" w:rsidR="00CF0F00" w:rsidRPr="00EB7D73" w:rsidRDefault="00CF0F00" w:rsidP="001F0D6C">
            <w:pPr>
              <w:spacing w:after="0" w:line="240" w:lineRule="auto"/>
              <w:textAlignment w:val="baseline"/>
              <w:rPr>
                <w:rFonts w:ascii="Times New Roman" w:eastAsia="Times New Roman" w:hAnsi="Times New Roman" w:cs="Times New Roman"/>
                <w:sz w:val="24"/>
                <w:szCs w:val="24"/>
              </w:rPr>
            </w:pPr>
            <w:r w:rsidRPr="0098782D">
              <w:rPr>
                <w:rFonts w:asciiTheme="majorBidi" w:eastAsia="Times New Roman" w:hAnsiTheme="majorBidi" w:cstheme="majorBidi"/>
              </w:rPr>
              <w:t>3.</w:t>
            </w:r>
            <w:r>
              <w:rPr>
                <w:rFonts w:asciiTheme="majorBidi" w:eastAsia="Times New Roman" w:hAnsiTheme="majorBidi" w:cstheme="majorBidi"/>
              </w:rPr>
              <w:t>4</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66A6023D" w14:textId="77777777" w:rsidR="00CF0F00" w:rsidRPr="00EB7D73" w:rsidRDefault="00CF0F00" w:rsidP="001F0D6C">
            <w:pPr>
              <w:spacing w:after="0" w:line="240" w:lineRule="auto"/>
              <w:jc w:val="both"/>
              <w:textAlignment w:val="baseline"/>
              <w:rPr>
                <w:rFonts w:ascii="Times New Roman" w:eastAsia="Times New Roman" w:hAnsi="Times New Roman" w:cs="Times New Roman"/>
                <w:sz w:val="24"/>
                <w:szCs w:val="24"/>
              </w:rPr>
            </w:pPr>
            <w:r w:rsidRPr="008313CE">
              <w:rPr>
                <w:rFonts w:cs="Calibri"/>
                <w:sz w:val="24"/>
                <w:szCs w:val="24"/>
              </w:rPr>
              <w:t>Adapt to evolving technologies and new trends in computer engineering profession.</w:t>
            </w:r>
          </w:p>
        </w:tc>
      </w:tr>
    </w:tbl>
    <w:p w14:paraId="60863082" w14:textId="77777777" w:rsidR="00CF0F00" w:rsidRPr="00EB7D73" w:rsidRDefault="00CF0F00" w:rsidP="00CF0F00">
      <w:pPr>
        <w:spacing w:after="0" w:line="240" w:lineRule="auto"/>
        <w:textAlignment w:val="baseline"/>
        <w:rPr>
          <w:rFonts w:ascii="Segoe UI" w:eastAsia="Times New Roman" w:hAnsi="Segoe UI" w:cs="Segoe UI"/>
          <w:sz w:val="18"/>
          <w:szCs w:val="18"/>
        </w:rPr>
      </w:pPr>
      <w:r w:rsidRPr="00EB7D73">
        <w:rPr>
          <w:rFonts w:ascii="Calibri" w:eastAsia="Times New Roman" w:hAnsi="Calibri" w:cs="Calibri"/>
        </w:rPr>
        <w:t> </w:t>
      </w:r>
      <w:bookmarkStart w:id="0" w:name="_GoBack"/>
      <w:bookmarkEnd w:id="0"/>
    </w:p>
    <w:sectPr w:rsidR="00CF0F00" w:rsidRPr="00EB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437"/>
    <w:multiLevelType w:val="multilevel"/>
    <w:tmpl w:val="CBBA1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43B16"/>
    <w:multiLevelType w:val="hybridMultilevel"/>
    <w:tmpl w:val="00CE1AAA"/>
    <w:lvl w:ilvl="0" w:tplc="C04CB3AA">
      <w:start w:val="1"/>
      <w:numFmt w:val="decimal"/>
      <w:lvlText w:val="%1."/>
      <w:lvlJc w:val="left"/>
      <w:pPr>
        <w:ind w:left="360" w:hanging="360"/>
      </w:pPr>
      <w:rPr>
        <w:rFonts w:cs="Times New Roman"/>
        <w:b/>
        <w:bCs/>
      </w:rPr>
    </w:lvl>
    <w:lvl w:ilvl="1" w:tplc="8750B1DE">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00E506D"/>
    <w:multiLevelType w:val="hybridMultilevel"/>
    <w:tmpl w:val="1A7C5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71"/>
    <w:rsid w:val="005A5123"/>
    <w:rsid w:val="007B7371"/>
    <w:rsid w:val="008837BE"/>
    <w:rsid w:val="00CF0F00"/>
    <w:rsid w:val="00D91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D88D"/>
  <w15:chartTrackingRefBased/>
  <w15:docId w15:val="{4115F423-509C-4DA0-BDFF-F6089A35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00"/>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00"/>
    <w:pPr>
      <w:ind w:left="720"/>
      <w:contextualSpacing/>
    </w:pPr>
  </w:style>
  <w:style w:type="paragraph" w:customStyle="1" w:styleId="CM8">
    <w:name w:val="CM8"/>
    <w:basedOn w:val="Normal"/>
    <w:next w:val="Normal"/>
    <w:uiPriority w:val="99"/>
    <w:rsid w:val="00CF0F00"/>
    <w:pPr>
      <w:widowControl w:val="0"/>
      <w:autoSpaceDE w:val="0"/>
      <w:autoSpaceDN w:val="0"/>
      <w:adjustRightInd w:val="0"/>
      <w:spacing w:after="21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Ramadan</dc:creator>
  <cp:keywords/>
  <dc:description/>
  <cp:lastModifiedBy>Rania Ramadan</cp:lastModifiedBy>
  <cp:revision>2</cp:revision>
  <dcterms:created xsi:type="dcterms:W3CDTF">2021-01-11T21:26:00Z</dcterms:created>
  <dcterms:modified xsi:type="dcterms:W3CDTF">2021-01-11T21:26:00Z</dcterms:modified>
</cp:coreProperties>
</file>